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41" w:rsidRPr="00B33F17" w:rsidRDefault="00B63641" w:rsidP="00B63641">
      <w:pPr>
        <w:wordWrap w:val="0"/>
        <w:jc w:val="right"/>
        <w:rPr>
          <w:rFonts w:ascii="Century" w:eastAsia="ＭＳ 明朝" w:hAnsi="Century" w:cs="Times New Roman"/>
          <w:sz w:val="21"/>
          <w:szCs w:val="20"/>
        </w:rPr>
      </w:pPr>
      <w:r w:rsidRPr="00B33F17">
        <w:rPr>
          <w:rFonts w:ascii="Century" w:eastAsia="ＭＳ 明朝" w:hAnsi="Century" w:cs="Times New Roman" w:hint="eastAsia"/>
          <w:sz w:val="21"/>
          <w:szCs w:val="20"/>
        </w:rPr>
        <w:t>別紙１</w:t>
      </w:r>
    </w:p>
    <w:p w:rsidR="00B63641" w:rsidRPr="00CE5E23" w:rsidRDefault="00B63641" w:rsidP="00B63641">
      <w:pPr>
        <w:jc w:val="righ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1"/>
          <w:szCs w:val="24"/>
        </w:rPr>
        <mc:AlternateContent>
          <mc:Choice Requires="wps">
            <w:drawing>
              <wp:inline distT="0" distB="0" distL="0" distR="0" wp14:anchorId="7E607824" wp14:editId="55EE0812">
                <wp:extent cx="6144895" cy="790575"/>
                <wp:effectExtent l="0" t="0" r="27305" b="28575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3641" w:rsidRPr="00CE5E23" w:rsidRDefault="00B63641" w:rsidP="00B63641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（申込先）</w:t>
                            </w:r>
                          </w:p>
                          <w:p w:rsidR="00B63641" w:rsidRPr="00CE5E23" w:rsidRDefault="00B63641" w:rsidP="00B63641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B63641" w:rsidRPr="00CE5E23" w:rsidRDefault="00B63641" w:rsidP="00B63641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 xml:space="preserve">FAX  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03-3593-2008</w:t>
                            </w:r>
                          </w:p>
                          <w:p w:rsidR="00B63641" w:rsidRPr="00CE5E23" w:rsidRDefault="00B63641" w:rsidP="00B63641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e-mail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6B7FB2">
                              <w:rPr>
                                <w:sz w:val="21"/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07824" id="正方形/長方形 4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GI0P92l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2YyeA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B63641" w:rsidRPr="00CE5E23" w:rsidRDefault="00B63641" w:rsidP="00B63641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（申込先）</w:t>
                      </w:r>
                    </w:p>
                    <w:p w:rsidR="00B63641" w:rsidRPr="00CE5E23" w:rsidRDefault="00B63641" w:rsidP="00B63641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B63641" w:rsidRPr="00CE5E23" w:rsidRDefault="00B63641" w:rsidP="00B63641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 xml:space="preserve">FAX  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03-3593-2008</w:t>
                      </w:r>
                    </w:p>
                    <w:p w:rsidR="00B63641" w:rsidRPr="00CE5E23" w:rsidRDefault="00B63641" w:rsidP="00B63641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e-mail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6B7FB2">
                        <w:rPr>
                          <w:sz w:val="21"/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B63641" w:rsidRPr="00CE5E23" w:rsidRDefault="00B63641" w:rsidP="00B63641">
      <w:pPr>
        <w:jc w:val="right"/>
        <w:rPr>
          <w:rFonts w:ascii="Century" w:eastAsia="ＭＳ 明朝" w:hAnsi="Century" w:cs="Times New Roman"/>
          <w:sz w:val="22"/>
        </w:rPr>
      </w:pPr>
    </w:p>
    <w:p w:rsidR="00B63641" w:rsidRPr="00CE5E23" w:rsidRDefault="00B63641" w:rsidP="00B63641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CE5E23">
        <w:rPr>
          <w:rFonts w:ascii="Century" w:eastAsia="ＭＳ 明朝" w:hAnsi="Century" w:cs="Times New Roman" w:hint="eastAsia"/>
          <w:b/>
          <w:szCs w:val="24"/>
        </w:rPr>
        <w:t>第</w:t>
      </w:r>
      <w:r>
        <w:rPr>
          <w:rFonts w:ascii="Century" w:eastAsia="ＭＳ 明朝" w:hAnsi="Century" w:cs="Times New Roman" w:hint="eastAsia"/>
          <w:b/>
          <w:szCs w:val="24"/>
        </w:rPr>
        <w:t>23</w:t>
      </w:r>
      <w:r w:rsidRPr="00CE5E23">
        <w:rPr>
          <w:rFonts w:ascii="Century" w:eastAsia="ＭＳ 明朝" w:hAnsi="Century" w:cs="Times New Roman" w:hint="eastAsia"/>
          <w:b/>
          <w:szCs w:val="24"/>
        </w:rPr>
        <w:t>回アルコール健康障害対策関係者会議傍聴希望申込書</w:t>
      </w:r>
    </w:p>
    <w:p w:rsidR="00B63641" w:rsidRPr="00CE5E23" w:rsidRDefault="00B63641" w:rsidP="00B63641">
      <w:pPr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（締め切り　令和２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年</w:t>
      </w:r>
      <w:r>
        <w:rPr>
          <w:rFonts w:ascii="Century" w:eastAsia="ＭＳ 明朝" w:hAnsi="Century" w:cs="Times New Roman" w:hint="eastAsia"/>
          <w:sz w:val="20"/>
          <w:szCs w:val="20"/>
        </w:rPr>
        <w:t>６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月</w:t>
      </w:r>
      <w:r>
        <w:rPr>
          <w:rFonts w:ascii="Century" w:eastAsia="ＭＳ 明朝" w:hAnsi="Century" w:cs="Times New Roman" w:hint="eastAsia"/>
          <w:sz w:val="20"/>
          <w:szCs w:val="20"/>
        </w:rPr>
        <w:t>１１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日（</w:t>
      </w:r>
      <w:r>
        <w:rPr>
          <w:rFonts w:ascii="Century" w:eastAsia="ＭＳ 明朝" w:hAnsi="Century" w:cs="Times New Roman" w:hint="eastAsia"/>
          <w:sz w:val="20"/>
          <w:szCs w:val="20"/>
        </w:rPr>
        <w:t>木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）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12:00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（正午）（※厳守）</w:t>
      </w:r>
    </w:p>
    <w:p w:rsidR="00B63641" w:rsidRPr="00336E0F" w:rsidRDefault="00B63641" w:rsidP="00B63641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標記会議の傍聴を希望いたします。</w:t>
      </w:r>
    </w:p>
    <w:p w:rsidR="00B63641" w:rsidRPr="00CE5E23" w:rsidRDefault="00B63641" w:rsidP="00B63641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※別紙２「傍聴される方の留意事項」を御確認の上、お申し込みください。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TEL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FAX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e-mail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</w:t>
      </w: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B63641" w:rsidRPr="00CE5E23" w:rsidRDefault="00B63641" w:rsidP="00B63641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B63641" w:rsidRPr="00CE5E23" w:rsidRDefault="00B63641" w:rsidP="00B63641">
      <w:pPr>
        <w:ind w:leftChars="300" w:left="683"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その旨お書き添え下さい。）</w:t>
      </w:r>
    </w:p>
    <w:p w:rsidR="00B63641" w:rsidRPr="00CE5E23" w:rsidRDefault="00B63641" w:rsidP="00B63641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right"/>
        <w:rPr>
          <w:rFonts w:ascii="Century" w:eastAsia="ＭＳ 明朝" w:hAnsi="Century" w:cs="Times New Roman"/>
          <w:sz w:val="20"/>
          <w:szCs w:val="20"/>
        </w:rPr>
      </w:pPr>
    </w:p>
    <w:p w:rsidR="00B63641" w:rsidRPr="00CE5E23" w:rsidRDefault="00B63641" w:rsidP="00B63641">
      <w:pPr>
        <w:jc w:val="right"/>
        <w:rPr>
          <w:rFonts w:ascii="Century" w:hAnsi="Century" w:cs="Times New Roman"/>
          <w:szCs w:val="24"/>
        </w:rPr>
        <w:sectPr w:rsidR="00B63641" w:rsidRPr="00CE5E23" w:rsidSect="005016BB">
          <w:headerReference w:type="default" r:id="rId4"/>
          <w:footerReference w:type="default" r:id="rId5"/>
          <w:pgSz w:w="11906" w:h="16838" w:code="9"/>
          <w:pgMar w:top="1440" w:right="1080" w:bottom="1440" w:left="1080" w:header="851" w:footer="113" w:gutter="0"/>
          <w:cols w:space="425"/>
          <w:titlePg/>
          <w:docGrid w:type="linesAndChars" w:linePitch="315" w:charSpace="-2506"/>
        </w:sect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以上</w:t>
      </w:r>
    </w:p>
    <w:p w:rsidR="00B63641" w:rsidRPr="00D82287" w:rsidRDefault="00B63641" w:rsidP="00B63641">
      <w:pPr>
        <w:pStyle w:val="Web"/>
        <w:wordWrap w:val="0"/>
        <w:rPr>
          <w:rFonts w:asciiTheme="majorEastAsia" w:eastAsiaTheme="majorEastAsia" w:hAnsiTheme="majorEastAsia"/>
          <w:color w:val="2E3136"/>
          <w:sz w:val="21"/>
          <w:szCs w:val="21"/>
        </w:rPr>
      </w:pPr>
      <w:r w:rsidRPr="00D82287">
        <w:rPr>
          <w:rFonts w:asciiTheme="majorEastAsia" w:eastAsiaTheme="majorEastAsia" w:hAnsiTheme="majorEastAsia" w:hint="eastAsia"/>
          <w:color w:val="2E3136"/>
          <w:sz w:val="21"/>
          <w:szCs w:val="21"/>
        </w:rPr>
        <w:lastRenderedPageBreak/>
        <w:t>別紙</w:t>
      </w:r>
      <w:r>
        <w:rPr>
          <w:rFonts w:asciiTheme="majorEastAsia" w:eastAsiaTheme="majorEastAsia" w:hAnsiTheme="majorEastAsia" w:hint="eastAsia"/>
          <w:color w:val="2E3136"/>
          <w:sz w:val="21"/>
          <w:szCs w:val="21"/>
        </w:rPr>
        <w:t>２</w:t>
      </w:r>
    </w:p>
    <w:p w:rsidR="00B63641" w:rsidRPr="00D82287" w:rsidRDefault="00B63641" w:rsidP="00B63641">
      <w:pPr>
        <w:pStyle w:val="2"/>
        <w:wordWrap w:val="0"/>
        <w:jc w:val="center"/>
        <w:rPr>
          <w:rFonts w:asciiTheme="majorEastAsia" w:eastAsiaTheme="majorEastAsia" w:hAnsiTheme="majorEastAsia"/>
          <w:b/>
          <w:bCs/>
          <w:color w:val="2E3136"/>
          <w:sz w:val="39"/>
          <w:szCs w:val="39"/>
        </w:rPr>
      </w:pPr>
      <w:r w:rsidRPr="00D82287">
        <w:rPr>
          <w:rFonts w:asciiTheme="majorEastAsia" w:eastAsiaTheme="majorEastAsia" w:hAnsiTheme="majorEastAsia" w:hint="eastAsia"/>
          <w:b/>
          <w:bCs/>
          <w:color w:val="2E3136"/>
          <w:sz w:val="39"/>
          <w:szCs w:val="39"/>
        </w:rPr>
        <w:t>傍聴される方への留意事項</w:t>
      </w:r>
    </w:p>
    <w:p w:rsidR="00B63641" w:rsidRPr="00B33F17" w:rsidRDefault="00B63641" w:rsidP="00B63641">
      <w:pPr>
        <w:wordWrap w:val="0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>＜感染症対策＞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:rsidR="00B63641" w:rsidRDefault="00B63641" w:rsidP="00B63641">
      <w:pPr>
        <w:wordWrap w:val="0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</w:p>
    <w:p w:rsidR="00B63641" w:rsidRPr="00DE797E" w:rsidRDefault="00B63641" w:rsidP="00B63641">
      <w:pPr>
        <w:wordWrap w:val="0"/>
        <w:ind w:leftChars="100" w:left="456" w:hangingChars="100" w:hanging="228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>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DE797E">
        <w:rPr>
          <w:rFonts w:asciiTheme="majorEastAsia" w:eastAsiaTheme="majorEastAsia" w:hAnsiTheme="majorEastAsia" w:hint="eastAsia"/>
          <w:color w:val="2E3136"/>
          <w:szCs w:val="21"/>
        </w:rPr>
        <w:t>発熱等、風邪の症状が見られる場合や体調に不安がある場合は、傍聴を御遠慮ください。</w:t>
      </w:r>
    </w:p>
    <w:p w:rsidR="00B63641" w:rsidRDefault="00B63641" w:rsidP="00B63641">
      <w:pPr>
        <w:wordWrap w:val="0"/>
        <w:ind w:leftChars="100" w:left="456" w:hangingChars="100" w:hanging="228"/>
        <w:rPr>
          <w:rFonts w:asciiTheme="majorEastAsia" w:eastAsiaTheme="majorEastAsia" w:hAnsiTheme="majorEastAsia"/>
          <w:color w:val="2E3136"/>
          <w:szCs w:val="21"/>
        </w:rPr>
      </w:pP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〇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当日は手洗い、咳エチケット等の一般感染対策の徹底へのご協力をお願いします。</w:t>
      </w:r>
    </w:p>
    <w:p w:rsidR="00B63641" w:rsidRPr="00B33F17" w:rsidRDefault="00B63641" w:rsidP="00B63641">
      <w:pPr>
        <w:wordWrap w:val="0"/>
        <w:ind w:left="456" w:hangingChars="200" w:hanging="456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会議室入り口に消毒用アルコールを設置しますので、手指の消毒に御利用ください</w:t>
      </w:r>
      <w:r>
        <w:rPr>
          <w:rFonts w:asciiTheme="majorEastAsia" w:eastAsiaTheme="majorEastAsia" w:hAnsiTheme="majorEastAsia" w:hint="eastAsia"/>
          <w:color w:val="2E3136"/>
          <w:szCs w:val="21"/>
        </w:rPr>
        <w:t>。</w:t>
      </w:r>
    </w:p>
    <w:p w:rsidR="00B63641" w:rsidRPr="00B33F17" w:rsidRDefault="00B63641" w:rsidP="00B63641">
      <w:pPr>
        <w:wordWrap w:val="0"/>
        <w:ind w:left="456" w:hangingChars="200" w:hanging="456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bookmarkStart w:id="0" w:name="_GoBack"/>
      <w:bookmarkEnd w:id="0"/>
    </w:p>
    <w:p w:rsidR="00B63641" w:rsidRPr="00B33F17" w:rsidRDefault="00B63641" w:rsidP="00B63641">
      <w:pPr>
        <w:wordWrap w:val="0"/>
        <w:rPr>
          <w:rFonts w:asciiTheme="majorEastAsia" w:eastAsiaTheme="majorEastAsia" w:hAnsiTheme="majorEastAsia"/>
          <w:color w:val="2E3136"/>
          <w:szCs w:val="21"/>
        </w:rPr>
      </w:pPr>
      <w:r w:rsidRPr="00B33F17">
        <w:rPr>
          <w:rFonts w:asciiTheme="majorEastAsia" w:eastAsiaTheme="majorEastAsia" w:hAnsiTheme="majorEastAsia" w:hint="eastAsia"/>
          <w:color w:val="2E3136"/>
          <w:szCs w:val="21"/>
        </w:rPr>
        <w:t>＜会議運営＞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事務局の指定した場所以外に立ち入ることはできません。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携帯電話等音の出る機器については、電源を切るか、マナーモードに設定し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てください。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写真撮影、ビデオ撮影、録音をすることはできません（あらかじめ申し込まれ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た場合は、会議冒頭の頭撮りに限って写真撮影などをすることができます。）。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会議の妨げとならないよう静かにしてください。</w:t>
      </w:r>
      <w:r w:rsidRPr="00B33F17">
        <w:rPr>
          <w:rFonts w:asciiTheme="majorEastAsia" w:eastAsiaTheme="majorEastAsia" w:hAnsiTheme="majorEastAsia"/>
          <w:color w:val="2E3136"/>
          <w:szCs w:val="21"/>
        </w:rPr>
        <w:br/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 xml:space="preserve">　○</w:t>
      </w:r>
      <w:r>
        <w:rPr>
          <w:rFonts w:asciiTheme="majorEastAsia" w:eastAsiaTheme="majorEastAsia" w:hAnsiTheme="majorEastAsia" w:hint="eastAsia"/>
          <w:color w:val="2E3136"/>
          <w:szCs w:val="21"/>
        </w:rPr>
        <w:t xml:space="preserve">　</w:t>
      </w:r>
      <w:r w:rsidRPr="00B33F17">
        <w:rPr>
          <w:rFonts w:asciiTheme="majorEastAsia" w:eastAsiaTheme="majorEastAsia" w:hAnsiTheme="majorEastAsia" w:hint="eastAsia"/>
          <w:color w:val="2E3136"/>
          <w:szCs w:val="21"/>
        </w:rPr>
        <w:t>その他、座長と事務局職員の指示に従ってください。</w:t>
      </w:r>
    </w:p>
    <w:p w:rsidR="00B63641" w:rsidRPr="00B33F17" w:rsidRDefault="00B63641" w:rsidP="00B63641">
      <w:pPr>
        <w:spacing w:line="360" w:lineRule="exact"/>
        <w:ind w:left="308" w:hangingChars="100" w:hanging="308"/>
        <w:jc w:val="left"/>
        <w:rPr>
          <w:rFonts w:asciiTheme="majorEastAsia" w:eastAsiaTheme="majorEastAsia" w:hAnsiTheme="majorEastAsia"/>
          <w:sz w:val="32"/>
        </w:rPr>
      </w:pPr>
    </w:p>
    <w:p w:rsidR="001712E6" w:rsidRPr="00B63641" w:rsidRDefault="001712E6">
      <w:pPr>
        <w:rPr>
          <w:rFonts w:ascii="ＭＳ ゴシック" w:hAnsi="ＭＳ ゴシック"/>
          <w:szCs w:val="24"/>
        </w:rPr>
      </w:pPr>
    </w:p>
    <w:sectPr w:rsidR="001712E6" w:rsidRPr="00B63641" w:rsidSect="00955215">
      <w:headerReference w:type="default" r:id="rId6"/>
      <w:pgSz w:w="11906" w:h="16838" w:code="9"/>
      <w:pgMar w:top="1134" w:right="1701" w:bottom="567" w:left="1701" w:header="851" w:footer="113" w:gutter="0"/>
      <w:cols w:space="425"/>
      <w:docGrid w:type="linesAndChars" w:linePitch="31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6D" w:rsidRDefault="00B63641" w:rsidP="00DE44FF">
    <w:pPr>
      <w:rPr>
        <w:rFonts w:ascii="ＭＳ ゴシック" w:hAnsi="ＭＳ ゴシック"/>
        <w:sz w:val="48"/>
        <w:szCs w:val="48"/>
        <w:bdr w:val="single" w:sz="4" w:space="0" w:color="auto"/>
      </w:rPr>
    </w:pPr>
  </w:p>
  <w:p w:rsidR="00641F6D" w:rsidRDefault="00B63641" w:rsidP="00DE44F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6D" w:rsidRPr="004D3A27" w:rsidRDefault="00B63641" w:rsidP="004D3A27">
    <w:pPr>
      <w:ind w:rightChars="-338" w:right="-811"/>
      <w:jc w:val="center"/>
      <w:rPr>
        <w:rFonts w:asciiTheme="minorEastAsia" w:eastAsiaTheme="minorEastAsia" w:hAnsiTheme="minorEastAsia"/>
        <w:sz w:val="40"/>
        <w:szCs w:val="40"/>
      </w:rPr>
    </w:pPr>
    <w:r>
      <w:rPr>
        <w:rFonts w:asciiTheme="minorEastAsia" w:eastAsiaTheme="minorEastAsia" w:hAnsiTheme="minor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4BE85" wp14:editId="15CDAB18">
              <wp:simplePos x="0" y="0"/>
              <wp:positionH relativeFrom="column">
                <wp:posOffset>-1104900</wp:posOffset>
              </wp:positionH>
              <wp:positionV relativeFrom="paragraph">
                <wp:posOffset>19050</wp:posOffset>
              </wp:positionV>
              <wp:extent cx="7572375" cy="32385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F6D" w:rsidRPr="00331DEF" w:rsidRDefault="00B63641" w:rsidP="00331DEF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4BE85" id="正方形/長方形 1" o:spid="_x0000_s1027" style="position:absolute;left:0;text-align:left;margin-left:-87pt;margin-top:1.5pt;width:59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" filled="f" stroked="f">
              <v:textbox inset="5.85pt,.7pt,5.85pt,.7pt">
                <w:txbxContent>
                  <w:p w:rsidR="00641F6D" w:rsidRPr="00331DEF" w:rsidRDefault="00B63641" w:rsidP="00331DEF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7A" w:rsidRPr="00B15FBC" w:rsidRDefault="00B63641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1712E6"/>
    <w:rsid w:val="00B63641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ADEE1-0ECB-4A5A-A46D-F647BE2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1"/>
    <w:pPr>
      <w:widowControl w:val="0"/>
      <w:jc w:val="both"/>
    </w:pPr>
    <w:rPr>
      <w:rFonts w:eastAsia="ＭＳ ゴシック"/>
      <w:sz w:val="24"/>
    </w:rPr>
  </w:style>
  <w:style w:type="paragraph" w:styleId="2">
    <w:name w:val="heading 2"/>
    <w:basedOn w:val="a"/>
    <w:link w:val="20"/>
    <w:uiPriority w:val="9"/>
    <w:qFormat/>
    <w:rsid w:val="00B636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63641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6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41"/>
    <w:rPr>
      <w:rFonts w:eastAsia="ＭＳ ゴシック"/>
      <w:sz w:val="24"/>
    </w:rPr>
  </w:style>
  <w:style w:type="paragraph" w:styleId="Web">
    <w:name w:val="Normal (Web)"/>
    <w:basedOn w:val="a"/>
    <w:uiPriority w:val="99"/>
    <w:rsid w:val="00B6364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伸明(komatsu-nobuaki)</dc:creator>
  <cp:keywords/>
  <dc:description/>
  <cp:lastModifiedBy>小松 伸明(komatsu-nobuaki)</cp:lastModifiedBy>
  <cp:revision>1</cp:revision>
  <dcterms:created xsi:type="dcterms:W3CDTF">2020-06-05T07:35:00Z</dcterms:created>
  <dcterms:modified xsi:type="dcterms:W3CDTF">2020-06-05T07:36:00Z</dcterms:modified>
</cp:coreProperties>
</file>