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17D69" w14:textId="343A28FF" w:rsidR="007C06EC" w:rsidRDefault="007C06EC" w:rsidP="00761B52">
      <w:pPr>
        <w:jc w:val="center"/>
        <w:rPr>
          <w:rFonts w:asciiTheme="minorEastAsia" w:hAnsiTheme="minorEastAsia" w:hint="eastAsia"/>
          <w:lang w:eastAsia="ja-JP"/>
        </w:rPr>
      </w:pPr>
    </w:p>
    <w:p w14:paraId="324AC724" w14:textId="3F862D37" w:rsidR="00761B52" w:rsidRPr="00E0389C" w:rsidRDefault="00347C8F" w:rsidP="00761B52">
      <w:pPr>
        <w:jc w:val="center"/>
        <w:rPr>
          <w:rFonts w:asciiTheme="minorEastAsia" w:hAnsiTheme="minorEastAsia" w:cs="Arial"/>
          <w:lang w:eastAsia="ja-JP"/>
        </w:rPr>
      </w:pPr>
      <w:r w:rsidRPr="00E0389C">
        <w:rPr>
          <w:rFonts w:asciiTheme="minorEastAsia" w:hAnsiTheme="minorEastAsia" w:cs="Arial" w:hint="eastAsia"/>
          <w:lang w:eastAsia="ja-JP"/>
        </w:rPr>
        <w:t>先駆的体外診断用医薬品</w:t>
      </w:r>
      <w:r w:rsidR="00761B52" w:rsidRPr="00E0389C">
        <w:rPr>
          <w:rFonts w:asciiTheme="minorEastAsia" w:hAnsiTheme="minorEastAsia" w:cs="Arial" w:hint="eastAsia"/>
          <w:lang w:eastAsia="ja-JP"/>
        </w:rPr>
        <w:t>の指定要件該当性に関する概要</w:t>
      </w:r>
    </w:p>
    <w:p w14:paraId="79C67DB3" w14:textId="77777777" w:rsidR="00761B52" w:rsidRPr="00E0389C" w:rsidRDefault="00761B52" w:rsidP="00761B52">
      <w:pPr>
        <w:jc w:val="center"/>
        <w:rPr>
          <w:rFonts w:asciiTheme="minorEastAsia" w:hAnsiTheme="minorEastAsia" w:cs="Arial"/>
          <w:lang w:eastAsia="ja-JP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151"/>
        <w:gridCol w:w="6106"/>
      </w:tblGrid>
      <w:tr w:rsidR="00761B52" w:rsidRPr="00E0389C" w14:paraId="69EA5402" w14:textId="77777777" w:rsidTr="00761B52">
        <w:trPr>
          <w:jc w:val="center"/>
        </w:trPr>
        <w:tc>
          <w:tcPr>
            <w:tcW w:w="3085" w:type="dxa"/>
            <w:gridSpan w:val="2"/>
            <w:vAlign w:val="center"/>
          </w:tcPr>
          <w:p w14:paraId="4ED1431F" w14:textId="77777777" w:rsidR="00761B52" w:rsidRPr="00E0389C" w:rsidRDefault="00761B52" w:rsidP="00761B52">
            <w:pPr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申請者名</w:t>
            </w:r>
          </w:p>
        </w:tc>
        <w:tc>
          <w:tcPr>
            <w:tcW w:w="6205" w:type="dxa"/>
          </w:tcPr>
          <w:p w14:paraId="4D08E948" w14:textId="77777777" w:rsidR="00761B52" w:rsidRPr="00E0389C" w:rsidRDefault="00761B52" w:rsidP="00761B52">
            <w:pPr>
              <w:rPr>
                <w:rFonts w:asciiTheme="minorEastAsia" w:hAnsiTheme="minorEastAsia" w:cs="Arial"/>
              </w:rPr>
            </w:pPr>
          </w:p>
        </w:tc>
      </w:tr>
      <w:tr w:rsidR="00761B52" w:rsidRPr="00E0389C" w14:paraId="31B42B20" w14:textId="77777777" w:rsidTr="00761B52">
        <w:trPr>
          <w:jc w:val="center"/>
        </w:trPr>
        <w:tc>
          <w:tcPr>
            <w:tcW w:w="833" w:type="dxa"/>
            <w:vMerge w:val="restart"/>
            <w:vAlign w:val="center"/>
          </w:tcPr>
          <w:p w14:paraId="5DA5BD4C" w14:textId="77777777" w:rsidR="00761B52" w:rsidRPr="00E0389C" w:rsidRDefault="00761B52" w:rsidP="00761B52">
            <w:pPr>
              <w:jc w:val="both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名称</w:t>
            </w:r>
          </w:p>
        </w:tc>
        <w:tc>
          <w:tcPr>
            <w:tcW w:w="2252" w:type="dxa"/>
          </w:tcPr>
          <w:p w14:paraId="3A5BEE04" w14:textId="77777777" w:rsidR="00761B52" w:rsidRPr="00E0389C" w:rsidRDefault="00761B52" w:rsidP="00761B52">
            <w:pPr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一般的名称</w:t>
            </w:r>
            <w:r w:rsidRPr="00E0389C">
              <w:rPr>
                <w:rFonts w:asciiTheme="minorEastAsia" w:hAnsiTheme="minorEastAsia" w:cs="Arial" w:hint="eastAsia"/>
                <w:vertAlign w:val="superscript"/>
              </w:rPr>
              <w:t>※１</w:t>
            </w:r>
          </w:p>
        </w:tc>
        <w:tc>
          <w:tcPr>
            <w:tcW w:w="6205" w:type="dxa"/>
          </w:tcPr>
          <w:p w14:paraId="73C6EE62" w14:textId="77777777" w:rsidR="00761B52" w:rsidRPr="00E0389C" w:rsidRDefault="00761B52" w:rsidP="00761B52">
            <w:pPr>
              <w:rPr>
                <w:rFonts w:asciiTheme="minorEastAsia" w:hAnsiTheme="minorEastAsia" w:cs="Arial"/>
              </w:rPr>
            </w:pPr>
          </w:p>
        </w:tc>
      </w:tr>
      <w:tr w:rsidR="00761B52" w:rsidRPr="00E0389C" w14:paraId="7D91697A" w14:textId="77777777" w:rsidTr="00761B52">
        <w:trPr>
          <w:jc w:val="center"/>
        </w:trPr>
        <w:tc>
          <w:tcPr>
            <w:tcW w:w="833" w:type="dxa"/>
            <w:vMerge/>
          </w:tcPr>
          <w:p w14:paraId="67E73879" w14:textId="77777777" w:rsidR="00761B52" w:rsidRPr="00E0389C" w:rsidRDefault="00761B52" w:rsidP="00761B52">
            <w:pPr>
              <w:rPr>
                <w:rFonts w:asciiTheme="minorEastAsia" w:hAnsiTheme="minorEastAsia" w:cs="Arial"/>
              </w:rPr>
            </w:pPr>
          </w:p>
        </w:tc>
        <w:tc>
          <w:tcPr>
            <w:tcW w:w="2252" w:type="dxa"/>
          </w:tcPr>
          <w:p w14:paraId="2C6E6F99" w14:textId="77777777" w:rsidR="00761B52" w:rsidRPr="00E0389C" w:rsidRDefault="00761B52" w:rsidP="00761B52">
            <w:pPr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販売名</w:t>
            </w:r>
            <w:r w:rsidRPr="00E0389C">
              <w:rPr>
                <w:rFonts w:asciiTheme="minorEastAsia" w:hAnsiTheme="minorEastAsia" w:cs="Arial" w:hint="eastAsia"/>
                <w:vertAlign w:val="superscript"/>
              </w:rPr>
              <w:t>※２</w:t>
            </w:r>
          </w:p>
        </w:tc>
        <w:tc>
          <w:tcPr>
            <w:tcW w:w="6205" w:type="dxa"/>
          </w:tcPr>
          <w:p w14:paraId="23BBFACE" w14:textId="77777777" w:rsidR="00761B52" w:rsidRPr="00E0389C" w:rsidRDefault="00761B52" w:rsidP="00761B52">
            <w:pPr>
              <w:ind w:firstLineChars="100" w:firstLine="210"/>
              <w:rPr>
                <w:rFonts w:asciiTheme="minorEastAsia" w:hAnsiTheme="minorEastAsia" w:cs="Arial"/>
              </w:rPr>
            </w:pPr>
          </w:p>
        </w:tc>
      </w:tr>
      <w:tr w:rsidR="00761B52" w:rsidRPr="00E0389C" w14:paraId="0071F693" w14:textId="77777777" w:rsidTr="00761B52">
        <w:tblPrEx>
          <w:jc w:val="left"/>
        </w:tblPrEx>
        <w:tc>
          <w:tcPr>
            <w:tcW w:w="833" w:type="dxa"/>
            <w:vMerge w:val="restart"/>
            <w:vAlign w:val="center"/>
          </w:tcPr>
          <w:p w14:paraId="4E8879CF" w14:textId="77777777" w:rsidR="00761B52" w:rsidRPr="00E0389C" w:rsidRDefault="00761B52" w:rsidP="00761B52">
            <w:pPr>
              <w:snapToGrid w:val="0"/>
              <w:spacing w:line="240" w:lineRule="atLeast"/>
              <w:ind w:rightChars="-41" w:right="-90"/>
              <w:jc w:val="both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指定</w:t>
            </w:r>
          </w:p>
          <w:p w14:paraId="64B5EA37" w14:textId="77777777" w:rsidR="00761B52" w:rsidRPr="00E0389C" w:rsidRDefault="00761B52" w:rsidP="00761B52">
            <w:pPr>
              <w:snapToGrid w:val="0"/>
              <w:spacing w:line="240" w:lineRule="atLeast"/>
              <w:ind w:rightChars="-41" w:right="-90"/>
              <w:jc w:val="both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要件１</w:t>
            </w:r>
          </w:p>
        </w:tc>
        <w:tc>
          <w:tcPr>
            <w:tcW w:w="2252" w:type="dxa"/>
            <w:vAlign w:val="center"/>
          </w:tcPr>
          <w:p w14:paraId="31E72F06" w14:textId="77777777" w:rsidR="00761B52" w:rsidRPr="00E0389C" w:rsidRDefault="00761B52" w:rsidP="00761B52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  <w:vertAlign w:val="superscript"/>
              </w:rPr>
            </w:pPr>
            <w:r w:rsidRPr="00E0389C">
              <w:rPr>
                <w:rFonts w:asciiTheme="minorEastAsia" w:hAnsiTheme="minorEastAsia" w:cs="Arial" w:hint="eastAsia"/>
              </w:rPr>
              <w:t>診断法の画期性</w:t>
            </w:r>
            <w:r w:rsidRPr="00E0389C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6205" w:type="dxa"/>
          </w:tcPr>
          <w:p w14:paraId="0D03DA5D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□　新規原理を有する</w:t>
            </w:r>
          </w:p>
          <w:p w14:paraId="67DCEBD0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□　新規測定項目を有する</w:t>
            </w:r>
          </w:p>
          <w:p w14:paraId="214F7616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□　その他（　　　　　　　　　　　　　　　　　　　）</w:t>
            </w:r>
          </w:p>
        </w:tc>
      </w:tr>
      <w:tr w:rsidR="00761B52" w:rsidRPr="00E0389C" w14:paraId="5877F934" w14:textId="77777777" w:rsidTr="00761B52">
        <w:tblPrEx>
          <w:jc w:val="left"/>
        </w:tblPrEx>
        <w:tc>
          <w:tcPr>
            <w:tcW w:w="833" w:type="dxa"/>
            <w:vMerge/>
            <w:vAlign w:val="center"/>
          </w:tcPr>
          <w:p w14:paraId="2F0D0AF1" w14:textId="77777777" w:rsidR="00761B52" w:rsidRPr="00E0389C" w:rsidRDefault="00761B52" w:rsidP="00761B52">
            <w:pPr>
              <w:snapToGrid w:val="0"/>
              <w:spacing w:line="240" w:lineRule="atLeast"/>
              <w:ind w:rightChars="-41" w:right="-90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8457" w:type="dxa"/>
            <w:gridSpan w:val="2"/>
            <w:vAlign w:val="center"/>
          </w:tcPr>
          <w:p w14:paraId="22699978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（上記要件に該当すると判断した要旨）</w:t>
            </w:r>
          </w:p>
          <w:p w14:paraId="48314E5F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2698766E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20428F0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34A343E6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67097AF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761B52" w:rsidRPr="00E0389C" w14:paraId="1A63C9BF" w14:textId="77777777" w:rsidTr="00761B52">
        <w:tblPrEx>
          <w:jc w:val="left"/>
        </w:tblPrEx>
        <w:tc>
          <w:tcPr>
            <w:tcW w:w="833" w:type="dxa"/>
            <w:vMerge w:val="restart"/>
            <w:vAlign w:val="center"/>
          </w:tcPr>
          <w:p w14:paraId="0DA017A3" w14:textId="77777777" w:rsidR="00761B52" w:rsidRPr="00E0389C" w:rsidRDefault="00761B52" w:rsidP="00761B52">
            <w:pPr>
              <w:snapToGrid w:val="0"/>
              <w:spacing w:line="240" w:lineRule="atLeast"/>
              <w:ind w:rightChars="-41" w:right="-90"/>
              <w:jc w:val="both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指定</w:t>
            </w:r>
          </w:p>
          <w:p w14:paraId="51B7703A" w14:textId="77777777" w:rsidR="00761B52" w:rsidRPr="00E0389C" w:rsidRDefault="00761B52" w:rsidP="00761B52">
            <w:pPr>
              <w:snapToGrid w:val="0"/>
              <w:spacing w:line="240" w:lineRule="atLeast"/>
              <w:ind w:rightChars="-41" w:right="-90"/>
              <w:jc w:val="both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要件２</w:t>
            </w:r>
          </w:p>
        </w:tc>
        <w:tc>
          <w:tcPr>
            <w:tcW w:w="2252" w:type="dxa"/>
            <w:vAlign w:val="center"/>
          </w:tcPr>
          <w:p w14:paraId="05593AC3" w14:textId="77777777" w:rsidR="00761B52" w:rsidRPr="00E0389C" w:rsidRDefault="00761B52" w:rsidP="00761B52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  <w:vertAlign w:val="superscript"/>
              </w:rPr>
            </w:pPr>
            <w:r w:rsidRPr="00E0389C">
              <w:rPr>
                <w:rFonts w:asciiTheme="minorEastAsia" w:hAnsiTheme="minorEastAsia" w:cs="Arial" w:hint="eastAsia"/>
              </w:rPr>
              <w:t>対象疾患の重篤性</w:t>
            </w:r>
            <w:r w:rsidRPr="00E0389C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6205" w:type="dxa"/>
          </w:tcPr>
          <w:p w14:paraId="4B300E93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□　生命に重大な影響がある重篤な疾患</w:t>
            </w:r>
          </w:p>
          <w:p w14:paraId="0DABFF0A" w14:textId="77777777" w:rsidR="00761B52" w:rsidRPr="00E0389C" w:rsidRDefault="00761B52" w:rsidP="00761B52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□　根治療法がなく症状（社会生活が困難な状況）が継続している疾患</w:t>
            </w:r>
          </w:p>
        </w:tc>
      </w:tr>
      <w:tr w:rsidR="00761B52" w:rsidRPr="00E0389C" w14:paraId="1E471961" w14:textId="77777777" w:rsidTr="00761B52">
        <w:tblPrEx>
          <w:jc w:val="left"/>
        </w:tblPrEx>
        <w:tc>
          <w:tcPr>
            <w:tcW w:w="833" w:type="dxa"/>
            <w:vMerge/>
            <w:vAlign w:val="center"/>
          </w:tcPr>
          <w:p w14:paraId="013F7730" w14:textId="77777777" w:rsidR="00761B52" w:rsidRPr="00E0389C" w:rsidRDefault="00761B52" w:rsidP="00761B52">
            <w:pPr>
              <w:snapToGrid w:val="0"/>
              <w:spacing w:line="240" w:lineRule="atLeast"/>
              <w:ind w:rightChars="-41" w:right="-90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8457" w:type="dxa"/>
            <w:gridSpan w:val="2"/>
            <w:vAlign w:val="center"/>
          </w:tcPr>
          <w:p w14:paraId="7ACC14E5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（対象疾患の概要</w:t>
            </w:r>
            <w:r w:rsidRPr="00E0389C">
              <w:rPr>
                <w:rFonts w:asciiTheme="minorEastAsia" w:hAnsiTheme="minorEastAsia" w:cs="Arial" w:hint="eastAsia"/>
                <w:vertAlign w:val="superscript"/>
              </w:rPr>
              <w:t>※４</w:t>
            </w:r>
            <w:r w:rsidRPr="00E0389C">
              <w:rPr>
                <w:rFonts w:asciiTheme="minorEastAsia" w:hAnsiTheme="minorEastAsia" w:cs="Arial" w:hint="eastAsia"/>
              </w:rPr>
              <w:t>）</w:t>
            </w:r>
          </w:p>
          <w:p w14:paraId="024A98B2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2D09B4A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17E22953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5A580B8B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EBFC720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761B52" w:rsidRPr="00E0389C" w14:paraId="509C4B2E" w14:textId="77777777" w:rsidTr="00761B52">
        <w:tblPrEx>
          <w:jc w:val="left"/>
        </w:tblPrEx>
        <w:tc>
          <w:tcPr>
            <w:tcW w:w="833" w:type="dxa"/>
            <w:vMerge w:val="restart"/>
            <w:vAlign w:val="center"/>
          </w:tcPr>
          <w:p w14:paraId="28A5505E" w14:textId="77777777" w:rsidR="00761B52" w:rsidRPr="00E0389C" w:rsidRDefault="00761B52" w:rsidP="00761B52">
            <w:pPr>
              <w:snapToGrid w:val="0"/>
              <w:spacing w:line="240" w:lineRule="atLeast"/>
              <w:ind w:rightChars="-41" w:right="-90"/>
              <w:jc w:val="both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指定</w:t>
            </w:r>
          </w:p>
          <w:p w14:paraId="6908ED7A" w14:textId="77777777" w:rsidR="00761B52" w:rsidRPr="00E0389C" w:rsidRDefault="00761B52" w:rsidP="00761B52">
            <w:pPr>
              <w:snapToGrid w:val="0"/>
              <w:spacing w:line="240" w:lineRule="atLeast"/>
              <w:ind w:rightChars="-41" w:right="-90"/>
              <w:jc w:val="both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要件３</w:t>
            </w:r>
          </w:p>
        </w:tc>
        <w:tc>
          <w:tcPr>
            <w:tcW w:w="2252" w:type="dxa"/>
            <w:vAlign w:val="center"/>
          </w:tcPr>
          <w:p w14:paraId="168B5E87" w14:textId="02D49407" w:rsidR="00761B52" w:rsidRPr="00E0389C" w:rsidRDefault="00761B52" w:rsidP="00761B52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対象疾患に係る極めて高い有効性</w:t>
            </w:r>
            <w:r w:rsidR="001E1599" w:rsidRPr="00E0389C">
              <w:rPr>
                <w:rFonts w:asciiTheme="minorEastAsia" w:hAnsiTheme="minorEastAsia" w:cs="Arial" w:hint="eastAsia"/>
              </w:rPr>
              <w:t>又は安全性</w:t>
            </w:r>
            <w:r w:rsidRPr="00E0389C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6205" w:type="dxa"/>
          </w:tcPr>
          <w:p w14:paraId="7BB62885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□　既存の診断法が存在しない</w:t>
            </w:r>
          </w:p>
          <w:p w14:paraId="163D8176" w14:textId="69596987" w:rsidR="00761B52" w:rsidRPr="00E0389C" w:rsidRDefault="00761B52" w:rsidP="00761B52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□　既存の診断法に比べて有効性</w:t>
            </w:r>
            <w:r w:rsidR="00337352" w:rsidRPr="00E0389C">
              <w:rPr>
                <w:rFonts w:asciiTheme="minorEastAsia" w:hAnsiTheme="minorEastAsia" w:cs="Arial" w:hint="eastAsia"/>
              </w:rPr>
              <w:t>又は安全性</w:t>
            </w:r>
            <w:r w:rsidRPr="00E0389C">
              <w:rPr>
                <w:rFonts w:asciiTheme="minorEastAsia" w:hAnsiTheme="minorEastAsia" w:cs="Arial" w:hint="eastAsia"/>
              </w:rPr>
              <w:t>の大幅な改善が見込まれる</w:t>
            </w:r>
            <w:r w:rsidRPr="00E0389C">
              <w:rPr>
                <w:rFonts w:asciiTheme="minorEastAsia" w:hAnsiTheme="minorEastAsia" w:cs="Arial" w:hint="eastAsia"/>
                <w:vertAlign w:val="superscript"/>
              </w:rPr>
              <w:t>※５</w:t>
            </w:r>
          </w:p>
        </w:tc>
      </w:tr>
      <w:tr w:rsidR="00761B52" w:rsidRPr="00E0389C" w14:paraId="45FA417A" w14:textId="77777777" w:rsidTr="00761B52">
        <w:tblPrEx>
          <w:jc w:val="left"/>
        </w:tblPrEx>
        <w:tc>
          <w:tcPr>
            <w:tcW w:w="833" w:type="dxa"/>
            <w:vMerge/>
            <w:vAlign w:val="center"/>
          </w:tcPr>
          <w:p w14:paraId="16FD1036" w14:textId="77777777" w:rsidR="00761B52" w:rsidRPr="00E0389C" w:rsidRDefault="00761B52" w:rsidP="00761B52">
            <w:pPr>
              <w:snapToGrid w:val="0"/>
              <w:spacing w:line="240" w:lineRule="atLeast"/>
              <w:ind w:rightChars="-41" w:right="-90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8457" w:type="dxa"/>
            <w:gridSpan w:val="2"/>
            <w:vAlign w:val="center"/>
          </w:tcPr>
          <w:p w14:paraId="05639BB2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（対象疾患の現在の治療法、有効性を示唆する試験成績等の要旨）</w:t>
            </w:r>
          </w:p>
          <w:p w14:paraId="5958B85B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3BA559D8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517484B1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E13503D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761B52" w:rsidRPr="00E0389C" w14:paraId="2702C1C2" w14:textId="77777777" w:rsidTr="00761B52">
        <w:tblPrEx>
          <w:jc w:val="left"/>
        </w:tblPrEx>
        <w:tc>
          <w:tcPr>
            <w:tcW w:w="833" w:type="dxa"/>
            <w:vMerge w:val="restart"/>
            <w:vAlign w:val="center"/>
          </w:tcPr>
          <w:p w14:paraId="2CAEAEFA" w14:textId="77777777" w:rsidR="00761B52" w:rsidRPr="00E0389C" w:rsidRDefault="00761B52" w:rsidP="00761B52">
            <w:pPr>
              <w:snapToGrid w:val="0"/>
              <w:spacing w:line="240" w:lineRule="atLeast"/>
              <w:ind w:rightChars="-41" w:right="-90"/>
              <w:jc w:val="both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指定</w:t>
            </w:r>
          </w:p>
          <w:p w14:paraId="447B7580" w14:textId="77777777" w:rsidR="00761B52" w:rsidRPr="00E0389C" w:rsidRDefault="00761B52" w:rsidP="00761B52">
            <w:pPr>
              <w:snapToGrid w:val="0"/>
              <w:spacing w:line="240" w:lineRule="atLeast"/>
              <w:ind w:rightChars="-41" w:right="-90"/>
              <w:jc w:val="both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要件４</w:t>
            </w:r>
          </w:p>
        </w:tc>
        <w:tc>
          <w:tcPr>
            <w:tcW w:w="2252" w:type="dxa"/>
            <w:vAlign w:val="center"/>
          </w:tcPr>
          <w:p w14:paraId="4F5790AE" w14:textId="77777777" w:rsidR="00761B52" w:rsidRPr="00E0389C" w:rsidRDefault="00761B52" w:rsidP="00761B52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世界に先駆けて日本で早期開発・申請する意思・体制</w:t>
            </w:r>
            <w:r w:rsidRPr="00E0389C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6205" w:type="dxa"/>
          </w:tcPr>
          <w:p w14:paraId="6D56539A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□　世界に先駆けて日本で（単独に）承認申請される予定</w:t>
            </w:r>
          </w:p>
          <w:p w14:paraId="23D22678" w14:textId="77777777" w:rsidR="00761B52" w:rsidRPr="00E0389C" w:rsidRDefault="00761B52" w:rsidP="00761B52">
            <w:pPr>
              <w:snapToGrid w:val="0"/>
              <w:spacing w:line="240" w:lineRule="atLeast"/>
              <w:ind w:left="315" w:hangingChars="150" w:hanging="315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□　世界で初めて承認申請（複数の国・地域を対象とする場合に限る）を行う対象として日本が含まれる予定</w:t>
            </w:r>
          </w:p>
          <w:p w14:paraId="501A963F" w14:textId="064695FF" w:rsidR="00761B52" w:rsidRPr="00E0389C" w:rsidRDefault="00761B52" w:rsidP="00761B52">
            <w:pPr>
              <w:snapToGrid w:val="0"/>
              <w:spacing w:line="240" w:lineRule="atLeast"/>
              <w:ind w:left="315" w:hangingChars="150" w:hanging="315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□　承認申請</w:t>
            </w:r>
            <w:r w:rsidR="00337352" w:rsidRPr="00E0389C">
              <w:rPr>
                <w:rFonts w:asciiTheme="minorEastAsia" w:hAnsiTheme="minorEastAsia" w:cs="Arial" w:hint="eastAsia"/>
              </w:rPr>
              <w:t>及び迅速な承認審査対応が</w:t>
            </w:r>
            <w:r w:rsidRPr="00E0389C">
              <w:rPr>
                <w:rFonts w:asciiTheme="minorEastAsia" w:hAnsiTheme="minorEastAsia" w:cs="Arial" w:hint="eastAsia"/>
              </w:rPr>
              <w:t>できる体制を有している</w:t>
            </w:r>
          </w:p>
        </w:tc>
      </w:tr>
      <w:tr w:rsidR="00761B52" w:rsidRPr="00E0389C" w14:paraId="142EC73C" w14:textId="77777777" w:rsidTr="00761B52">
        <w:tblPrEx>
          <w:jc w:val="left"/>
        </w:tblPrEx>
        <w:tc>
          <w:tcPr>
            <w:tcW w:w="833" w:type="dxa"/>
            <w:vMerge/>
            <w:vAlign w:val="center"/>
          </w:tcPr>
          <w:p w14:paraId="2FD00545" w14:textId="77777777" w:rsidR="00761B52" w:rsidRPr="00E0389C" w:rsidRDefault="00761B52" w:rsidP="00761B52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2252" w:type="dxa"/>
            <w:vAlign w:val="center"/>
          </w:tcPr>
          <w:p w14:paraId="5A670114" w14:textId="77777777" w:rsidR="00761B52" w:rsidRPr="00E0389C" w:rsidRDefault="00761B52" w:rsidP="00761B52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承認申請予定時期</w:t>
            </w:r>
          </w:p>
        </w:tc>
        <w:tc>
          <w:tcPr>
            <w:tcW w:w="6205" w:type="dxa"/>
          </w:tcPr>
          <w:p w14:paraId="3CA15460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761B52" w:rsidRPr="00E0389C" w14:paraId="0B2E9365" w14:textId="77777777" w:rsidTr="00761B52">
        <w:tblPrEx>
          <w:jc w:val="left"/>
        </w:tblPrEx>
        <w:tc>
          <w:tcPr>
            <w:tcW w:w="833" w:type="dxa"/>
            <w:vMerge/>
            <w:vAlign w:val="center"/>
          </w:tcPr>
          <w:p w14:paraId="619E12E6" w14:textId="77777777" w:rsidR="00761B52" w:rsidRPr="00E0389C" w:rsidRDefault="00761B52" w:rsidP="00761B52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8457" w:type="dxa"/>
            <w:gridSpan w:val="2"/>
            <w:vAlign w:val="center"/>
          </w:tcPr>
          <w:p w14:paraId="0847F40D" w14:textId="77777777" w:rsidR="00761B52" w:rsidRPr="00E0389C" w:rsidRDefault="00761B52" w:rsidP="00761B52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0389C">
              <w:rPr>
                <w:rFonts w:asciiTheme="minorEastAsia" w:hAnsiTheme="minorEastAsia" w:cs="Arial" w:hint="eastAsia"/>
              </w:rPr>
              <w:t>（開発に関する進捗状況・予定の概況</w:t>
            </w:r>
            <w:r w:rsidRPr="00E0389C">
              <w:rPr>
                <w:rFonts w:asciiTheme="minorEastAsia" w:hAnsiTheme="minorEastAsia" w:cs="Arial" w:hint="eastAsia"/>
                <w:vertAlign w:val="superscript"/>
              </w:rPr>
              <w:t>※６</w:t>
            </w:r>
            <w:r w:rsidRPr="00E0389C">
              <w:rPr>
                <w:rFonts w:asciiTheme="minorEastAsia" w:hAnsiTheme="minorEastAsia" w:cs="Arial" w:hint="eastAsia"/>
              </w:rPr>
              <w:t>）</w:t>
            </w:r>
          </w:p>
          <w:p w14:paraId="4B6A38D1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5127634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04D7F48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6818D78D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1C1239BB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23D77EE" w14:textId="77777777" w:rsidR="00761B52" w:rsidRPr="00E0389C" w:rsidRDefault="00761B52" w:rsidP="00761B52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</w:tbl>
    <w:p w14:paraId="14D94A6F" w14:textId="77777777" w:rsidR="00761B52" w:rsidRPr="00E0389C" w:rsidRDefault="00761B52" w:rsidP="00761B52">
      <w:pPr>
        <w:pStyle w:val="a3"/>
        <w:spacing w:before="0"/>
        <w:ind w:left="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0389C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※１：一般的名称が決まっていない場合には「新設」と記載。</w:t>
      </w:r>
    </w:p>
    <w:p w14:paraId="6F094C65" w14:textId="77777777" w:rsidR="00761B52" w:rsidRPr="00E0389C" w:rsidRDefault="00761B52" w:rsidP="00761B52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0389C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※２：既に決まっている場合に記載、国内で承認されている場合は和名で記載。それ以外の場合には英語で記載。名称が決まっていない場合には仮称を記載すること。</w:t>
      </w:r>
    </w:p>
    <w:p w14:paraId="52C4A59B" w14:textId="77777777" w:rsidR="00761B52" w:rsidRPr="00E0389C" w:rsidRDefault="00761B52" w:rsidP="00761B52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0389C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※３：該当する□を塗りつぶすこと。</w:t>
      </w:r>
    </w:p>
    <w:p w14:paraId="5D12048C" w14:textId="77777777" w:rsidR="00761B52" w:rsidRPr="00E0389C" w:rsidRDefault="00761B52" w:rsidP="00761B52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14"/>
          <w:lang w:eastAsia="ja-JP"/>
        </w:rPr>
      </w:pPr>
      <w:r w:rsidRPr="00E0389C">
        <w:rPr>
          <w:rFonts w:asciiTheme="minorEastAsia" w:eastAsiaTheme="minorEastAsia" w:hAnsiTheme="minorEastAsia" w:cs="Arial" w:hint="eastAsia"/>
          <w:sz w:val="14"/>
          <w:szCs w:val="14"/>
          <w:lang w:eastAsia="ja-JP"/>
        </w:rPr>
        <w:t>※４：患者背景、申請品の推定対象患者数も記載すること。</w:t>
      </w:r>
    </w:p>
    <w:p w14:paraId="17455584" w14:textId="77777777" w:rsidR="00761B52" w:rsidRPr="00E0389C" w:rsidRDefault="00761B52" w:rsidP="00761B52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0389C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※５：当該項目を選択した場合、有効性の大幅な改善が見込まれる理由を端的に記載すること。</w:t>
      </w:r>
    </w:p>
    <w:p w14:paraId="59EE5695" w14:textId="77777777" w:rsidR="00761B52" w:rsidRPr="00E0389C" w:rsidRDefault="00761B52" w:rsidP="00761B52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0389C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※６：先駆け総合評価相談の活用予定時期を含めて、記載すること。</w:t>
      </w:r>
    </w:p>
    <w:p w14:paraId="6B3AAD8F" w14:textId="77777777" w:rsidR="000E6CFF" w:rsidRPr="00E0389C" w:rsidRDefault="000E6CFF" w:rsidP="000E6CFF">
      <w:pPr>
        <w:pStyle w:val="a3"/>
        <w:spacing w:before="0"/>
        <w:ind w:left="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0389C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（その他留意事項）</w:t>
      </w:r>
    </w:p>
    <w:p w14:paraId="45212A14" w14:textId="77777777" w:rsidR="000E6CFF" w:rsidRPr="00E0389C" w:rsidRDefault="000E6CFF" w:rsidP="000E6CFF">
      <w:pPr>
        <w:pStyle w:val="a3"/>
        <w:spacing w:before="0"/>
        <w:ind w:left="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0389C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 xml:space="preserve">　１ 様式はA４判とすること。</w:t>
      </w:r>
    </w:p>
    <w:p w14:paraId="24582718" w14:textId="0EC7DB26" w:rsidR="000E6CFF" w:rsidRPr="00E0389C" w:rsidRDefault="000E6CFF" w:rsidP="000E6CFF">
      <w:pPr>
        <w:pStyle w:val="a3"/>
        <w:spacing w:before="0"/>
        <w:ind w:left="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0389C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 xml:space="preserve">　２ 詳細についてさらに説明を</w:t>
      </w:r>
      <w:r w:rsidR="00337352" w:rsidRPr="00E0389C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要する</w:t>
      </w:r>
      <w:r w:rsidRPr="00E0389C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場合には、別添として添付することは差し支えない。</w:t>
      </w:r>
    </w:p>
    <w:p w14:paraId="2893B6BA" w14:textId="3A30B246" w:rsidR="00761B52" w:rsidRPr="00E0389C" w:rsidRDefault="000E6CFF" w:rsidP="00337352">
      <w:pPr>
        <w:pStyle w:val="a3"/>
        <w:ind w:left="0" w:right="800"/>
        <w:rPr>
          <w:rFonts w:asciiTheme="minorEastAsia" w:eastAsiaTheme="minorEastAsia" w:hAnsiTheme="minorEastAsia" w:cs="Arial"/>
          <w:sz w:val="16"/>
          <w:szCs w:val="20"/>
          <w:lang w:eastAsia="ja-JP"/>
        </w:rPr>
      </w:pPr>
      <w:r w:rsidRPr="00E0389C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 xml:space="preserve">　３ 公表資料として用いることを前提に作成すること。</w:t>
      </w:r>
      <w:bookmarkStart w:id="0" w:name="_GoBack"/>
      <w:bookmarkEnd w:id="0"/>
    </w:p>
    <w:sectPr w:rsidR="00761B52" w:rsidRPr="00E0389C" w:rsidSect="005F3835">
      <w:headerReference w:type="default" r:id="rId15"/>
      <w:footerReference w:type="first" r:id="rId16"/>
      <w:pgSz w:w="11910" w:h="16840"/>
      <w:pgMar w:top="1418" w:right="1418" w:bottom="851" w:left="1418" w:header="56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9DA01" w14:textId="77777777" w:rsidR="00372B99" w:rsidRDefault="00372B99" w:rsidP="00F21E3F">
      <w:r>
        <w:separator/>
      </w:r>
    </w:p>
  </w:endnote>
  <w:endnote w:type="continuationSeparator" w:id="0">
    <w:p w14:paraId="73D5AFCC" w14:textId="77777777" w:rsidR="00372B99" w:rsidRDefault="00372B99" w:rsidP="00F21E3F">
      <w:r>
        <w:continuationSeparator/>
      </w:r>
    </w:p>
  </w:endnote>
  <w:endnote w:type="continuationNotice" w:id="1">
    <w:p w14:paraId="380AFA61" w14:textId="77777777" w:rsidR="00372B99" w:rsidRDefault="00372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A7F2" w14:textId="79D55EB3" w:rsidR="00315ED1" w:rsidRDefault="00315ED1">
    <w:pPr>
      <w:pStyle w:val="a8"/>
      <w:jc w:val="center"/>
    </w:pPr>
  </w:p>
  <w:p w14:paraId="53E85F11" w14:textId="77777777" w:rsidR="00315ED1" w:rsidRDefault="00315E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74AEB" w14:textId="77777777" w:rsidR="00372B99" w:rsidRDefault="00372B99" w:rsidP="00F21E3F">
      <w:r>
        <w:separator/>
      </w:r>
    </w:p>
  </w:footnote>
  <w:footnote w:type="continuationSeparator" w:id="0">
    <w:p w14:paraId="4902875E" w14:textId="77777777" w:rsidR="00372B99" w:rsidRDefault="00372B99" w:rsidP="00F21E3F">
      <w:r>
        <w:continuationSeparator/>
      </w:r>
    </w:p>
  </w:footnote>
  <w:footnote w:type="continuationNotice" w:id="1">
    <w:p w14:paraId="5AACC9A5" w14:textId="77777777" w:rsidR="00372B99" w:rsidRDefault="00372B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10BA" w14:textId="7DE3C6D2" w:rsidR="00315ED1" w:rsidRPr="00C02C3C" w:rsidRDefault="00315ED1" w:rsidP="00C02C3C">
    <w:pPr>
      <w:pStyle w:val="a6"/>
      <w:jc w:val="right"/>
      <w:rPr>
        <w:rFonts w:ascii="ＤＨＰ特太ゴシック体" w:eastAsia="ＤＨＰ特太ゴシック体" w:hAnsi="ＤＨＰ特太ゴシック体"/>
        <w:sz w:val="2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CDB"/>
    <w:multiLevelType w:val="hybridMultilevel"/>
    <w:tmpl w:val="49B87E60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 w15:restartNumberingAfterBreak="0">
    <w:nsid w:val="19FA4B82"/>
    <w:multiLevelType w:val="hybridMultilevel"/>
    <w:tmpl w:val="A64EABA4"/>
    <w:lvl w:ilvl="0" w:tplc="7C8479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3405F2"/>
    <w:multiLevelType w:val="hybridMultilevel"/>
    <w:tmpl w:val="6BC497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203B0B"/>
    <w:multiLevelType w:val="hybridMultilevel"/>
    <w:tmpl w:val="B6BCE154"/>
    <w:lvl w:ilvl="0" w:tplc="07C2F8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A4FB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2C6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E8C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CA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6D2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AF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87C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B1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682C"/>
    <w:multiLevelType w:val="hybridMultilevel"/>
    <w:tmpl w:val="8358654C"/>
    <w:lvl w:ilvl="0" w:tplc="BF944B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C582A"/>
    <w:multiLevelType w:val="hybridMultilevel"/>
    <w:tmpl w:val="CE4CCF90"/>
    <w:lvl w:ilvl="0" w:tplc="4BBE10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1AD566F"/>
    <w:multiLevelType w:val="hybridMultilevel"/>
    <w:tmpl w:val="84D0A63A"/>
    <w:lvl w:ilvl="0" w:tplc="7F0C7CA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47DE5CD6"/>
    <w:multiLevelType w:val="hybridMultilevel"/>
    <w:tmpl w:val="44EA2B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5B738B"/>
    <w:multiLevelType w:val="hybridMultilevel"/>
    <w:tmpl w:val="D29C4104"/>
    <w:lvl w:ilvl="0" w:tplc="72F23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E50FBE"/>
    <w:multiLevelType w:val="hybridMultilevel"/>
    <w:tmpl w:val="F31AD7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5F67FEF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1" w15:restartNumberingAfterBreak="0">
    <w:nsid w:val="58311005"/>
    <w:multiLevelType w:val="hybridMultilevel"/>
    <w:tmpl w:val="4F88A8B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5CB37C69"/>
    <w:multiLevelType w:val="hybridMultilevel"/>
    <w:tmpl w:val="39028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74589B"/>
    <w:multiLevelType w:val="hybridMultilevel"/>
    <w:tmpl w:val="B660F5C4"/>
    <w:lvl w:ilvl="0" w:tplc="4302174E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69A64FCB"/>
    <w:multiLevelType w:val="hybridMultilevel"/>
    <w:tmpl w:val="991C5568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CE71D0D"/>
    <w:multiLevelType w:val="multilevel"/>
    <w:tmpl w:val="0944C978"/>
    <w:lvl w:ilvl="0">
      <w:start w:val="7"/>
      <w:numFmt w:val="decimal"/>
      <w:lvlText w:val="%1"/>
      <w:lvlJc w:val="left"/>
      <w:pPr>
        <w:ind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40"/>
      </w:pPr>
      <w:rPr>
        <w:rFonts w:ascii="Arial" w:eastAsia="Arial" w:hAnsi="Arial" w:hint="default"/>
        <w:spacing w:val="-1"/>
        <w:sz w:val="21"/>
        <w:szCs w:val="21"/>
      </w:rPr>
    </w:lvl>
    <w:lvl w:ilvl="3">
      <w:start w:val="1"/>
      <w:numFmt w:val="decimal"/>
      <w:lvlText w:val="%4."/>
      <w:lvlJc w:val="left"/>
      <w:pPr>
        <w:ind w:hanging="420"/>
      </w:pPr>
      <w:rPr>
        <w:rFonts w:ascii="Times New Roman" w:eastAsia="Times New Roman" w:hAnsi="Times New Roman" w:hint="default"/>
        <w:sz w:val="21"/>
        <w:szCs w:val="21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DE0168"/>
    <w:multiLevelType w:val="hybridMultilevel"/>
    <w:tmpl w:val="683E9D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4CF7164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0"/>
  </w:num>
  <w:num w:numId="5">
    <w:abstractNumId w:val="1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15"/>
  </w:num>
  <w:num w:numId="12">
    <w:abstractNumId w:val="3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AE"/>
    <w:rsid w:val="0000010F"/>
    <w:rsid w:val="000021D4"/>
    <w:rsid w:val="000022B9"/>
    <w:rsid w:val="00002E9A"/>
    <w:rsid w:val="00006860"/>
    <w:rsid w:val="000112A7"/>
    <w:rsid w:val="00011681"/>
    <w:rsid w:val="0001530A"/>
    <w:rsid w:val="00016655"/>
    <w:rsid w:val="00020752"/>
    <w:rsid w:val="0002218F"/>
    <w:rsid w:val="00022BBD"/>
    <w:rsid w:val="00022E90"/>
    <w:rsid w:val="00025105"/>
    <w:rsid w:val="00025D11"/>
    <w:rsid w:val="00025DB8"/>
    <w:rsid w:val="0003153F"/>
    <w:rsid w:val="000315BF"/>
    <w:rsid w:val="00031B14"/>
    <w:rsid w:val="0003258C"/>
    <w:rsid w:val="00033EF6"/>
    <w:rsid w:val="00034CBF"/>
    <w:rsid w:val="00035065"/>
    <w:rsid w:val="000353D3"/>
    <w:rsid w:val="00037354"/>
    <w:rsid w:val="00037B79"/>
    <w:rsid w:val="00042F25"/>
    <w:rsid w:val="00044F6A"/>
    <w:rsid w:val="00045935"/>
    <w:rsid w:val="00046025"/>
    <w:rsid w:val="000475B2"/>
    <w:rsid w:val="000475CC"/>
    <w:rsid w:val="00047808"/>
    <w:rsid w:val="00047EA5"/>
    <w:rsid w:val="0005496B"/>
    <w:rsid w:val="000625A3"/>
    <w:rsid w:val="000636AA"/>
    <w:rsid w:val="00067754"/>
    <w:rsid w:val="00071437"/>
    <w:rsid w:val="000731DE"/>
    <w:rsid w:val="0007376D"/>
    <w:rsid w:val="000773A2"/>
    <w:rsid w:val="00082313"/>
    <w:rsid w:val="000846CB"/>
    <w:rsid w:val="00086753"/>
    <w:rsid w:val="0008798B"/>
    <w:rsid w:val="000905DA"/>
    <w:rsid w:val="00094C70"/>
    <w:rsid w:val="000956B4"/>
    <w:rsid w:val="00097097"/>
    <w:rsid w:val="00097411"/>
    <w:rsid w:val="000A0798"/>
    <w:rsid w:val="000A0BC7"/>
    <w:rsid w:val="000A1B3E"/>
    <w:rsid w:val="000A3347"/>
    <w:rsid w:val="000A3790"/>
    <w:rsid w:val="000A49FA"/>
    <w:rsid w:val="000A4E5E"/>
    <w:rsid w:val="000A55B8"/>
    <w:rsid w:val="000A6907"/>
    <w:rsid w:val="000B035A"/>
    <w:rsid w:val="000B04DF"/>
    <w:rsid w:val="000B0CDD"/>
    <w:rsid w:val="000B3034"/>
    <w:rsid w:val="000B49FA"/>
    <w:rsid w:val="000B7DD3"/>
    <w:rsid w:val="000C16D4"/>
    <w:rsid w:val="000C52E1"/>
    <w:rsid w:val="000C629F"/>
    <w:rsid w:val="000D2D0A"/>
    <w:rsid w:val="000D4471"/>
    <w:rsid w:val="000D5FC2"/>
    <w:rsid w:val="000D76AD"/>
    <w:rsid w:val="000D7912"/>
    <w:rsid w:val="000E2080"/>
    <w:rsid w:val="000E469F"/>
    <w:rsid w:val="000E4727"/>
    <w:rsid w:val="000E5FD6"/>
    <w:rsid w:val="000E6936"/>
    <w:rsid w:val="000E6CFF"/>
    <w:rsid w:val="000F00F8"/>
    <w:rsid w:val="000F074C"/>
    <w:rsid w:val="000F257C"/>
    <w:rsid w:val="000F3D24"/>
    <w:rsid w:val="000F500E"/>
    <w:rsid w:val="000F6786"/>
    <w:rsid w:val="00100CDB"/>
    <w:rsid w:val="00100E36"/>
    <w:rsid w:val="0010258F"/>
    <w:rsid w:val="00102B5D"/>
    <w:rsid w:val="0010346B"/>
    <w:rsid w:val="001062F1"/>
    <w:rsid w:val="00106FE2"/>
    <w:rsid w:val="001074CB"/>
    <w:rsid w:val="0011426C"/>
    <w:rsid w:val="00121F49"/>
    <w:rsid w:val="00122235"/>
    <w:rsid w:val="001250B6"/>
    <w:rsid w:val="001257CD"/>
    <w:rsid w:val="0012733D"/>
    <w:rsid w:val="00132626"/>
    <w:rsid w:val="00135144"/>
    <w:rsid w:val="00141DA0"/>
    <w:rsid w:val="00141FC3"/>
    <w:rsid w:val="00144594"/>
    <w:rsid w:val="00152EA6"/>
    <w:rsid w:val="001535E6"/>
    <w:rsid w:val="0015393E"/>
    <w:rsid w:val="00160D3B"/>
    <w:rsid w:val="00164495"/>
    <w:rsid w:val="0016535C"/>
    <w:rsid w:val="00166159"/>
    <w:rsid w:val="00166434"/>
    <w:rsid w:val="001715FF"/>
    <w:rsid w:val="00171639"/>
    <w:rsid w:val="0017287A"/>
    <w:rsid w:val="00176346"/>
    <w:rsid w:val="001768FB"/>
    <w:rsid w:val="00177A99"/>
    <w:rsid w:val="0018335B"/>
    <w:rsid w:val="001854E8"/>
    <w:rsid w:val="001901D5"/>
    <w:rsid w:val="00190E35"/>
    <w:rsid w:val="001910C7"/>
    <w:rsid w:val="001912E3"/>
    <w:rsid w:val="00197839"/>
    <w:rsid w:val="001A0597"/>
    <w:rsid w:val="001A160B"/>
    <w:rsid w:val="001A1A06"/>
    <w:rsid w:val="001A2C58"/>
    <w:rsid w:val="001A41D7"/>
    <w:rsid w:val="001A503C"/>
    <w:rsid w:val="001A5F16"/>
    <w:rsid w:val="001A78F4"/>
    <w:rsid w:val="001B1D5F"/>
    <w:rsid w:val="001B1EAD"/>
    <w:rsid w:val="001B2162"/>
    <w:rsid w:val="001B2761"/>
    <w:rsid w:val="001B46EC"/>
    <w:rsid w:val="001B478D"/>
    <w:rsid w:val="001B4E26"/>
    <w:rsid w:val="001B4FA5"/>
    <w:rsid w:val="001B67BD"/>
    <w:rsid w:val="001B6952"/>
    <w:rsid w:val="001B7324"/>
    <w:rsid w:val="001B7620"/>
    <w:rsid w:val="001B7A48"/>
    <w:rsid w:val="001C4017"/>
    <w:rsid w:val="001D007C"/>
    <w:rsid w:val="001D11BF"/>
    <w:rsid w:val="001D3E5E"/>
    <w:rsid w:val="001D5AAF"/>
    <w:rsid w:val="001D6570"/>
    <w:rsid w:val="001D742C"/>
    <w:rsid w:val="001D756B"/>
    <w:rsid w:val="001E039C"/>
    <w:rsid w:val="001E0EC8"/>
    <w:rsid w:val="001E1599"/>
    <w:rsid w:val="001E2EB7"/>
    <w:rsid w:val="001E3C26"/>
    <w:rsid w:val="001E4B7E"/>
    <w:rsid w:val="001E4FF0"/>
    <w:rsid w:val="001E770D"/>
    <w:rsid w:val="001F22C7"/>
    <w:rsid w:val="001F2663"/>
    <w:rsid w:val="001F32B6"/>
    <w:rsid w:val="001F3560"/>
    <w:rsid w:val="001F37A1"/>
    <w:rsid w:val="0020459D"/>
    <w:rsid w:val="00206E21"/>
    <w:rsid w:val="002104AD"/>
    <w:rsid w:val="0021340E"/>
    <w:rsid w:val="00214C49"/>
    <w:rsid w:val="002158BF"/>
    <w:rsid w:val="00215AA6"/>
    <w:rsid w:val="00217162"/>
    <w:rsid w:val="00220433"/>
    <w:rsid w:val="002205C4"/>
    <w:rsid w:val="00220845"/>
    <w:rsid w:val="002208C7"/>
    <w:rsid w:val="0022170D"/>
    <w:rsid w:val="00221D58"/>
    <w:rsid w:val="00223D62"/>
    <w:rsid w:val="002257C3"/>
    <w:rsid w:val="00225EBA"/>
    <w:rsid w:val="00230DC7"/>
    <w:rsid w:val="00231050"/>
    <w:rsid w:val="00231193"/>
    <w:rsid w:val="00243A01"/>
    <w:rsid w:val="00244860"/>
    <w:rsid w:val="00250663"/>
    <w:rsid w:val="00250ECD"/>
    <w:rsid w:val="00251104"/>
    <w:rsid w:val="00251B07"/>
    <w:rsid w:val="00252724"/>
    <w:rsid w:val="00253A67"/>
    <w:rsid w:val="00261D24"/>
    <w:rsid w:val="00264021"/>
    <w:rsid w:val="00267AC5"/>
    <w:rsid w:val="00270D95"/>
    <w:rsid w:val="00271557"/>
    <w:rsid w:val="002729AC"/>
    <w:rsid w:val="00272A32"/>
    <w:rsid w:val="002759DC"/>
    <w:rsid w:val="00275B7E"/>
    <w:rsid w:val="00276F1F"/>
    <w:rsid w:val="0027793A"/>
    <w:rsid w:val="00280FBE"/>
    <w:rsid w:val="002818E0"/>
    <w:rsid w:val="002878C7"/>
    <w:rsid w:val="002919F9"/>
    <w:rsid w:val="00292D19"/>
    <w:rsid w:val="002940A5"/>
    <w:rsid w:val="002941F9"/>
    <w:rsid w:val="00294558"/>
    <w:rsid w:val="002954BC"/>
    <w:rsid w:val="002A2E5D"/>
    <w:rsid w:val="002A310D"/>
    <w:rsid w:val="002A4C95"/>
    <w:rsid w:val="002A69E7"/>
    <w:rsid w:val="002A6ADD"/>
    <w:rsid w:val="002A6B9B"/>
    <w:rsid w:val="002A726E"/>
    <w:rsid w:val="002B179B"/>
    <w:rsid w:val="002B4EAD"/>
    <w:rsid w:val="002B5FF8"/>
    <w:rsid w:val="002C2A55"/>
    <w:rsid w:val="002C4C43"/>
    <w:rsid w:val="002C588A"/>
    <w:rsid w:val="002D16CB"/>
    <w:rsid w:val="002D2B00"/>
    <w:rsid w:val="002D4F7C"/>
    <w:rsid w:val="002E26F2"/>
    <w:rsid w:val="002E2910"/>
    <w:rsid w:val="002E4F8C"/>
    <w:rsid w:val="002E7145"/>
    <w:rsid w:val="002E721C"/>
    <w:rsid w:val="002E7528"/>
    <w:rsid w:val="002F2195"/>
    <w:rsid w:val="002F2EE4"/>
    <w:rsid w:val="002F535D"/>
    <w:rsid w:val="002F5490"/>
    <w:rsid w:val="002F607B"/>
    <w:rsid w:val="002F6E19"/>
    <w:rsid w:val="002F7F21"/>
    <w:rsid w:val="00301913"/>
    <w:rsid w:val="00301A3D"/>
    <w:rsid w:val="00301C73"/>
    <w:rsid w:val="0030204C"/>
    <w:rsid w:val="00302553"/>
    <w:rsid w:val="0030481C"/>
    <w:rsid w:val="00304A84"/>
    <w:rsid w:val="00304E3A"/>
    <w:rsid w:val="00310A09"/>
    <w:rsid w:val="00310B64"/>
    <w:rsid w:val="00310DAC"/>
    <w:rsid w:val="00315AF5"/>
    <w:rsid w:val="00315ED1"/>
    <w:rsid w:val="0031783D"/>
    <w:rsid w:val="00321027"/>
    <w:rsid w:val="00322088"/>
    <w:rsid w:val="0032219A"/>
    <w:rsid w:val="00323B76"/>
    <w:rsid w:val="00323EAA"/>
    <w:rsid w:val="00326B62"/>
    <w:rsid w:val="00327004"/>
    <w:rsid w:val="00327D21"/>
    <w:rsid w:val="00330BE7"/>
    <w:rsid w:val="00330C3A"/>
    <w:rsid w:val="003365E1"/>
    <w:rsid w:val="00336C5D"/>
    <w:rsid w:val="00337352"/>
    <w:rsid w:val="00337723"/>
    <w:rsid w:val="00340591"/>
    <w:rsid w:val="00340A71"/>
    <w:rsid w:val="00340B80"/>
    <w:rsid w:val="003454E4"/>
    <w:rsid w:val="00346EAB"/>
    <w:rsid w:val="003471DC"/>
    <w:rsid w:val="00347C8F"/>
    <w:rsid w:val="0035047D"/>
    <w:rsid w:val="003513B3"/>
    <w:rsid w:val="00354222"/>
    <w:rsid w:val="00357BF4"/>
    <w:rsid w:val="00360F82"/>
    <w:rsid w:val="0036159C"/>
    <w:rsid w:val="00361676"/>
    <w:rsid w:val="00362C1A"/>
    <w:rsid w:val="00363B65"/>
    <w:rsid w:val="00364C12"/>
    <w:rsid w:val="0036727D"/>
    <w:rsid w:val="003729F6"/>
    <w:rsid w:val="00372B99"/>
    <w:rsid w:val="003737C8"/>
    <w:rsid w:val="00374F95"/>
    <w:rsid w:val="00375347"/>
    <w:rsid w:val="00376011"/>
    <w:rsid w:val="00384686"/>
    <w:rsid w:val="003859C4"/>
    <w:rsid w:val="00386467"/>
    <w:rsid w:val="00387691"/>
    <w:rsid w:val="00390888"/>
    <w:rsid w:val="003914EB"/>
    <w:rsid w:val="00395453"/>
    <w:rsid w:val="003970C9"/>
    <w:rsid w:val="00397B18"/>
    <w:rsid w:val="003A6348"/>
    <w:rsid w:val="003A661F"/>
    <w:rsid w:val="003B07C1"/>
    <w:rsid w:val="003B09B3"/>
    <w:rsid w:val="003B0E24"/>
    <w:rsid w:val="003B37D3"/>
    <w:rsid w:val="003B3DAE"/>
    <w:rsid w:val="003B4855"/>
    <w:rsid w:val="003B4D3D"/>
    <w:rsid w:val="003B57AA"/>
    <w:rsid w:val="003B6BC6"/>
    <w:rsid w:val="003B7C57"/>
    <w:rsid w:val="003C0CCE"/>
    <w:rsid w:val="003C1AB8"/>
    <w:rsid w:val="003C2E04"/>
    <w:rsid w:val="003C3E62"/>
    <w:rsid w:val="003D00B3"/>
    <w:rsid w:val="003D0970"/>
    <w:rsid w:val="003D2791"/>
    <w:rsid w:val="003D3220"/>
    <w:rsid w:val="003D54E8"/>
    <w:rsid w:val="003D602E"/>
    <w:rsid w:val="003D7F91"/>
    <w:rsid w:val="003E1824"/>
    <w:rsid w:val="003E1F1B"/>
    <w:rsid w:val="003E6AE3"/>
    <w:rsid w:val="003F004F"/>
    <w:rsid w:val="003F18BE"/>
    <w:rsid w:val="003F2FD4"/>
    <w:rsid w:val="003F42D0"/>
    <w:rsid w:val="003F6916"/>
    <w:rsid w:val="00402657"/>
    <w:rsid w:val="0040284F"/>
    <w:rsid w:val="00404CD6"/>
    <w:rsid w:val="00406A44"/>
    <w:rsid w:val="00411438"/>
    <w:rsid w:val="004117A9"/>
    <w:rsid w:val="0041254D"/>
    <w:rsid w:val="004153ED"/>
    <w:rsid w:val="00415A16"/>
    <w:rsid w:val="00420078"/>
    <w:rsid w:val="004227B7"/>
    <w:rsid w:val="00423A0C"/>
    <w:rsid w:val="00423B33"/>
    <w:rsid w:val="00424CE3"/>
    <w:rsid w:val="004329F6"/>
    <w:rsid w:val="004337D8"/>
    <w:rsid w:val="004365DC"/>
    <w:rsid w:val="00441EA2"/>
    <w:rsid w:val="00442AB5"/>
    <w:rsid w:val="00442BC0"/>
    <w:rsid w:val="0044725B"/>
    <w:rsid w:val="004517E4"/>
    <w:rsid w:val="004530F0"/>
    <w:rsid w:val="00455EB7"/>
    <w:rsid w:val="00460F15"/>
    <w:rsid w:val="00465FAC"/>
    <w:rsid w:val="00467CA9"/>
    <w:rsid w:val="00467F50"/>
    <w:rsid w:val="004717A0"/>
    <w:rsid w:val="00474350"/>
    <w:rsid w:val="0047768C"/>
    <w:rsid w:val="0048229C"/>
    <w:rsid w:val="00482ACB"/>
    <w:rsid w:val="00482CBA"/>
    <w:rsid w:val="00483D37"/>
    <w:rsid w:val="00487D1A"/>
    <w:rsid w:val="004925E1"/>
    <w:rsid w:val="004937B1"/>
    <w:rsid w:val="00496B00"/>
    <w:rsid w:val="00497763"/>
    <w:rsid w:val="00497E32"/>
    <w:rsid w:val="004A0849"/>
    <w:rsid w:val="004A0C84"/>
    <w:rsid w:val="004A100B"/>
    <w:rsid w:val="004A182A"/>
    <w:rsid w:val="004A60BE"/>
    <w:rsid w:val="004A6154"/>
    <w:rsid w:val="004B030E"/>
    <w:rsid w:val="004B18B9"/>
    <w:rsid w:val="004B29A3"/>
    <w:rsid w:val="004B2E1A"/>
    <w:rsid w:val="004B702C"/>
    <w:rsid w:val="004C04A8"/>
    <w:rsid w:val="004C1E09"/>
    <w:rsid w:val="004C21EC"/>
    <w:rsid w:val="004C2FE3"/>
    <w:rsid w:val="004C4B70"/>
    <w:rsid w:val="004C4B9C"/>
    <w:rsid w:val="004C7310"/>
    <w:rsid w:val="004D08A4"/>
    <w:rsid w:val="004D31A6"/>
    <w:rsid w:val="004D3CAB"/>
    <w:rsid w:val="004D4A19"/>
    <w:rsid w:val="004D4A50"/>
    <w:rsid w:val="004D5775"/>
    <w:rsid w:val="004D5C58"/>
    <w:rsid w:val="004D6111"/>
    <w:rsid w:val="004D6A97"/>
    <w:rsid w:val="004D70E9"/>
    <w:rsid w:val="004D7396"/>
    <w:rsid w:val="004E35D6"/>
    <w:rsid w:val="004E3614"/>
    <w:rsid w:val="004E41CF"/>
    <w:rsid w:val="004E4B27"/>
    <w:rsid w:val="004E584F"/>
    <w:rsid w:val="004E5B55"/>
    <w:rsid w:val="004E6CB7"/>
    <w:rsid w:val="004E72DA"/>
    <w:rsid w:val="004F399F"/>
    <w:rsid w:val="004F40BF"/>
    <w:rsid w:val="004F4B51"/>
    <w:rsid w:val="004F7756"/>
    <w:rsid w:val="00505543"/>
    <w:rsid w:val="00505AF3"/>
    <w:rsid w:val="00506C4D"/>
    <w:rsid w:val="00510E0B"/>
    <w:rsid w:val="00510F39"/>
    <w:rsid w:val="00512DDF"/>
    <w:rsid w:val="0052162D"/>
    <w:rsid w:val="00523540"/>
    <w:rsid w:val="00523C1C"/>
    <w:rsid w:val="005257BF"/>
    <w:rsid w:val="00525E57"/>
    <w:rsid w:val="00526149"/>
    <w:rsid w:val="00530B16"/>
    <w:rsid w:val="00532035"/>
    <w:rsid w:val="0053419D"/>
    <w:rsid w:val="00534558"/>
    <w:rsid w:val="00534DBC"/>
    <w:rsid w:val="00536FE2"/>
    <w:rsid w:val="00537363"/>
    <w:rsid w:val="00542087"/>
    <w:rsid w:val="00543A62"/>
    <w:rsid w:val="00550F7C"/>
    <w:rsid w:val="0055118F"/>
    <w:rsid w:val="00556BE6"/>
    <w:rsid w:val="00557D09"/>
    <w:rsid w:val="00560177"/>
    <w:rsid w:val="005628DF"/>
    <w:rsid w:val="00563106"/>
    <w:rsid w:val="00563458"/>
    <w:rsid w:val="00563A5B"/>
    <w:rsid w:val="0056516D"/>
    <w:rsid w:val="005661CF"/>
    <w:rsid w:val="00571284"/>
    <w:rsid w:val="00573466"/>
    <w:rsid w:val="00574BE5"/>
    <w:rsid w:val="00580AE1"/>
    <w:rsid w:val="00580D0F"/>
    <w:rsid w:val="00580F76"/>
    <w:rsid w:val="00581B20"/>
    <w:rsid w:val="00581CDE"/>
    <w:rsid w:val="00582557"/>
    <w:rsid w:val="0058679E"/>
    <w:rsid w:val="005912AA"/>
    <w:rsid w:val="00591506"/>
    <w:rsid w:val="00593C78"/>
    <w:rsid w:val="00594031"/>
    <w:rsid w:val="00594A8E"/>
    <w:rsid w:val="00596977"/>
    <w:rsid w:val="00597FFA"/>
    <w:rsid w:val="005A2364"/>
    <w:rsid w:val="005A54A6"/>
    <w:rsid w:val="005A562F"/>
    <w:rsid w:val="005A58EB"/>
    <w:rsid w:val="005A68EA"/>
    <w:rsid w:val="005A72D8"/>
    <w:rsid w:val="005A755A"/>
    <w:rsid w:val="005B1880"/>
    <w:rsid w:val="005B3F2D"/>
    <w:rsid w:val="005B4CBE"/>
    <w:rsid w:val="005B5F9B"/>
    <w:rsid w:val="005B68BD"/>
    <w:rsid w:val="005B7CC3"/>
    <w:rsid w:val="005C004B"/>
    <w:rsid w:val="005C1200"/>
    <w:rsid w:val="005C3FA7"/>
    <w:rsid w:val="005C5290"/>
    <w:rsid w:val="005C7A43"/>
    <w:rsid w:val="005D0349"/>
    <w:rsid w:val="005D2C02"/>
    <w:rsid w:val="005D3C6F"/>
    <w:rsid w:val="005D418C"/>
    <w:rsid w:val="005D5CE0"/>
    <w:rsid w:val="005D7199"/>
    <w:rsid w:val="005E1F05"/>
    <w:rsid w:val="005E6684"/>
    <w:rsid w:val="005E7946"/>
    <w:rsid w:val="005F21DF"/>
    <w:rsid w:val="005F2A2D"/>
    <w:rsid w:val="005F2F8D"/>
    <w:rsid w:val="005F3835"/>
    <w:rsid w:val="005F67C9"/>
    <w:rsid w:val="00600E27"/>
    <w:rsid w:val="00603798"/>
    <w:rsid w:val="00610A92"/>
    <w:rsid w:val="0061277A"/>
    <w:rsid w:val="00612C95"/>
    <w:rsid w:val="00612E71"/>
    <w:rsid w:val="00614EB3"/>
    <w:rsid w:val="00615513"/>
    <w:rsid w:val="00615D10"/>
    <w:rsid w:val="00620AA6"/>
    <w:rsid w:val="00623A88"/>
    <w:rsid w:val="006249C7"/>
    <w:rsid w:val="00632BD8"/>
    <w:rsid w:val="0063427C"/>
    <w:rsid w:val="006403D1"/>
    <w:rsid w:val="00641363"/>
    <w:rsid w:val="00642331"/>
    <w:rsid w:val="006452C6"/>
    <w:rsid w:val="006471FC"/>
    <w:rsid w:val="0065022F"/>
    <w:rsid w:val="00654C1D"/>
    <w:rsid w:val="00654F29"/>
    <w:rsid w:val="006556C5"/>
    <w:rsid w:val="006575DB"/>
    <w:rsid w:val="00662F29"/>
    <w:rsid w:val="00663518"/>
    <w:rsid w:val="00663EA4"/>
    <w:rsid w:val="00665935"/>
    <w:rsid w:val="006726D8"/>
    <w:rsid w:val="00674DD3"/>
    <w:rsid w:val="00677330"/>
    <w:rsid w:val="00677820"/>
    <w:rsid w:val="00682558"/>
    <w:rsid w:val="0068346A"/>
    <w:rsid w:val="00686567"/>
    <w:rsid w:val="0069142C"/>
    <w:rsid w:val="00692B52"/>
    <w:rsid w:val="0069379E"/>
    <w:rsid w:val="00694EDD"/>
    <w:rsid w:val="00695434"/>
    <w:rsid w:val="00695842"/>
    <w:rsid w:val="00697643"/>
    <w:rsid w:val="00697F70"/>
    <w:rsid w:val="006A0DDA"/>
    <w:rsid w:val="006A3A5F"/>
    <w:rsid w:val="006A74A1"/>
    <w:rsid w:val="006A777D"/>
    <w:rsid w:val="006B43AF"/>
    <w:rsid w:val="006B5B7E"/>
    <w:rsid w:val="006B65E8"/>
    <w:rsid w:val="006B7B0E"/>
    <w:rsid w:val="006B7CF2"/>
    <w:rsid w:val="006C18A4"/>
    <w:rsid w:val="006C18F3"/>
    <w:rsid w:val="006C1D54"/>
    <w:rsid w:val="006C20CF"/>
    <w:rsid w:val="006C21FE"/>
    <w:rsid w:val="006C28B4"/>
    <w:rsid w:val="006C457A"/>
    <w:rsid w:val="006C5EF2"/>
    <w:rsid w:val="006C765F"/>
    <w:rsid w:val="006D1A8B"/>
    <w:rsid w:val="006D3079"/>
    <w:rsid w:val="006D30EC"/>
    <w:rsid w:val="006D3502"/>
    <w:rsid w:val="006D4DA0"/>
    <w:rsid w:val="006D54FA"/>
    <w:rsid w:val="006E1035"/>
    <w:rsid w:val="006E2855"/>
    <w:rsid w:val="006E4A08"/>
    <w:rsid w:val="006E4FCA"/>
    <w:rsid w:val="006E6C7C"/>
    <w:rsid w:val="006F1085"/>
    <w:rsid w:val="006F1C2E"/>
    <w:rsid w:val="006F5F39"/>
    <w:rsid w:val="006F6060"/>
    <w:rsid w:val="006F6DF5"/>
    <w:rsid w:val="00701280"/>
    <w:rsid w:val="0070194C"/>
    <w:rsid w:val="00702606"/>
    <w:rsid w:val="00703151"/>
    <w:rsid w:val="0070368C"/>
    <w:rsid w:val="00706822"/>
    <w:rsid w:val="0070682E"/>
    <w:rsid w:val="00711909"/>
    <w:rsid w:val="00711D71"/>
    <w:rsid w:val="00714128"/>
    <w:rsid w:val="007150A4"/>
    <w:rsid w:val="00721FC4"/>
    <w:rsid w:val="0072200B"/>
    <w:rsid w:val="00726663"/>
    <w:rsid w:val="007305E1"/>
    <w:rsid w:val="00730CF9"/>
    <w:rsid w:val="007320B1"/>
    <w:rsid w:val="00732FCF"/>
    <w:rsid w:val="0073493D"/>
    <w:rsid w:val="00734F10"/>
    <w:rsid w:val="00735587"/>
    <w:rsid w:val="0073638B"/>
    <w:rsid w:val="007378F1"/>
    <w:rsid w:val="007408C7"/>
    <w:rsid w:val="0074093B"/>
    <w:rsid w:val="0074381C"/>
    <w:rsid w:val="00744661"/>
    <w:rsid w:val="00745EDD"/>
    <w:rsid w:val="0074616F"/>
    <w:rsid w:val="00746341"/>
    <w:rsid w:val="00747E0A"/>
    <w:rsid w:val="00750C3A"/>
    <w:rsid w:val="00757C32"/>
    <w:rsid w:val="007600D6"/>
    <w:rsid w:val="00761B52"/>
    <w:rsid w:val="00762BE2"/>
    <w:rsid w:val="0076327F"/>
    <w:rsid w:val="0077014E"/>
    <w:rsid w:val="007744C1"/>
    <w:rsid w:val="0077478C"/>
    <w:rsid w:val="007749F2"/>
    <w:rsid w:val="007755DD"/>
    <w:rsid w:val="00777901"/>
    <w:rsid w:val="00777F62"/>
    <w:rsid w:val="00781727"/>
    <w:rsid w:val="00781793"/>
    <w:rsid w:val="007835D4"/>
    <w:rsid w:val="00786AE9"/>
    <w:rsid w:val="0079420E"/>
    <w:rsid w:val="007952E9"/>
    <w:rsid w:val="0079539F"/>
    <w:rsid w:val="00795ECE"/>
    <w:rsid w:val="00796A6F"/>
    <w:rsid w:val="00797D92"/>
    <w:rsid w:val="007A0B65"/>
    <w:rsid w:val="007A18A4"/>
    <w:rsid w:val="007A1F72"/>
    <w:rsid w:val="007A230C"/>
    <w:rsid w:val="007A4543"/>
    <w:rsid w:val="007A5165"/>
    <w:rsid w:val="007A5A3E"/>
    <w:rsid w:val="007B063E"/>
    <w:rsid w:val="007B0730"/>
    <w:rsid w:val="007B0B5F"/>
    <w:rsid w:val="007B3E7E"/>
    <w:rsid w:val="007B53F2"/>
    <w:rsid w:val="007B6D8A"/>
    <w:rsid w:val="007C0092"/>
    <w:rsid w:val="007C06EC"/>
    <w:rsid w:val="007C153F"/>
    <w:rsid w:val="007C2693"/>
    <w:rsid w:val="007C2777"/>
    <w:rsid w:val="007C7041"/>
    <w:rsid w:val="007C793E"/>
    <w:rsid w:val="007D0593"/>
    <w:rsid w:val="007D1759"/>
    <w:rsid w:val="007D209C"/>
    <w:rsid w:val="007D283B"/>
    <w:rsid w:val="007D4CC3"/>
    <w:rsid w:val="007D54B1"/>
    <w:rsid w:val="007D62CC"/>
    <w:rsid w:val="007D6740"/>
    <w:rsid w:val="007D6AE4"/>
    <w:rsid w:val="007E0481"/>
    <w:rsid w:val="007E196D"/>
    <w:rsid w:val="007E2812"/>
    <w:rsid w:val="007E31FA"/>
    <w:rsid w:val="007E5DA4"/>
    <w:rsid w:val="007F596B"/>
    <w:rsid w:val="007F59F9"/>
    <w:rsid w:val="007F6B48"/>
    <w:rsid w:val="00800C1B"/>
    <w:rsid w:val="008021E9"/>
    <w:rsid w:val="008037B2"/>
    <w:rsid w:val="00807B83"/>
    <w:rsid w:val="00814534"/>
    <w:rsid w:val="00815CC5"/>
    <w:rsid w:val="00821DE9"/>
    <w:rsid w:val="00822081"/>
    <w:rsid w:val="00822746"/>
    <w:rsid w:val="008239D7"/>
    <w:rsid w:val="0082482C"/>
    <w:rsid w:val="00824FAB"/>
    <w:rsid w:val="008251C3"/>
    <w:rsid w:val="008269D8"/>
    <w:rsid w:val="00826B1D"/>
    <w:rsid w:val="008303AD"/>
    <w:rsid w:val="0083289B"/>
    <w:rsid w:val="00837467"/>
    <w:rsid w:val="008444CD"/>
    <w:rsid w:val="00844C26"/>
    <w:rsid w:val="00853700"/>
    <w:rsid w:val="008543EC"/>
    <w:rsid w:val="00856731"/>
    <w:rsid w:val="00861D5E"/>
    <w:rsid w:val="0086291F"/>
    <w:rsid w:val="008640CB"/>
    <w:rsid w:val="00865385"/>
    <w:rsid w:val="00865D4B"/>
    <w:rsid w:val="00865F6E"/>
    <w:rsid w:val="00867C83"/>
    <w:rsid w:val="00871451"/>
    <w:rsid w:val="0087244C"/>
    <w:rsid w:val="00873D37"/>
    <w:rsid w:val="00874745"/>
    <w:rsid w:val="008747C5"/>
    <w:rsid w:val="00876B21"/>
    <w:rsid w:val="00877044"/>
    <w:rsid w:val="00877D5C"/>
    <w:rsid w:val="008805F7"/>
    <w:rsid w:val="0088194C"/>
    <w:rsid w:val="00882F03"/>
    <w:rsid w:val="008838CC"/>
    <w:rsid w:val="00883D7A"/>
    <w:rsid w:val="0088771C"/>
    <w:rsid w:val="00891769"/>
    <w:rsid w:val="0089270C"/>
    <w:rsid w:val="00893A90"/>
    <w:rsid w:val="008A032E"/>
    <w:rsid w:val="008A1272"/>
    <w:rsid w:val="008A217F"/>
    <w:rsid w:val="008A2EF8"/>
    <w:rsid w:val="008A3E75"/>
    <w:rsid w:val="008A62D4"/>
    <w:rsid w:val="008A704C"/>
    <w:rsid w:val="008B0F0B"/>
    <w:rsid w:val="008B242D"/>
    <w:rsid w:val="008B3B17"/>
    <w:rsid w:val="008B62C7"/>
    <w:rsid w:val="008B6AA3"/>
    <w:rsid w:val="008C0842"/>
    <w:rsid w:val="008C17F0"/>
    <w:rsid w:val="008C288D"/>
    <w:rsid w:val="008C3865"/>
    <w:rsid w:val="008C3A9D"/>
    <w:rsid w:val="008C47B3"/>
    <w:rsid w:val="008C7685"/>
    <w:rsid w:val="008D21B2"/>
    <w:rsid w:val="008D2510"/>
    <w:rsid w:val="008D2E2D"/>
    <w:rsid w:val="008D41D2"/>
    <w:rsid w:val="008D4B99"/>
    <w:rsid w:val="008D7024"/>
    <w:rsid w:val="008D7614"/>
    <w:rsid w:val="008E11D1"/>
    <w:rsid w:val="008E1279"/>
    <w:rsid w:val="008E20B8"/>
    <w:rsid w:val="008E4375"/>
    <w:rsid w:val="008E6FF9"/>
    <w:rsid w:val="008E7431"/>
    <w:rsid w:val="008F0338"/>
    <w:rsid w:val="008F119C"/>
    <w:rsid w:val="008F21DC"/>
    <w:rsid w:val="008F3587"/>
    <w:rsid w:val="008F4775"/>
    <w:rsid w:val="008F65DB"/>
    <w:rsid w:val="008F6816"/>
    <w:rsid w:val="00901416"/>
    <w:rsid w:val="00902616"/>
    <w:rsid w:val="009027F4"/>
    <w:rsid w:val="00903368"/>
    <w:rsid w:val="00905DA2"/>
    <w:rsid w:val="00907EF6"/>
    <w:rsid w:val="00912454"/>
    <w:rsid w:val="00912BF9"/>
    <w:rsid w:val="009147F9"/>
    <w:rsid w:val="00914B9D"/>
    <w:rsid w:val="009169BE"/>
    <w:rsid w:val="00920015"/>
    <w:rsid w:val="00920352"/>
    <w:rsid w:val="009204A7"/>
    <w:rsid w:val="00927387"/>
    <w:rsid w:val="0093182C"/>
    <w:rsid w:val="00931FC5"/>
    <w:rsid w:val="00932B94"/>
    <w:rsid w:val="0093329A"/>
    <w:rsid w:val="00935678"/>
    <w:rsid w:val="00936280"/>
    <w:rsid w:val="00936ADB"/>
    <w:rsid w:val="009440E3"/>
    <w:rsid w:val="00945F84"/>
    <w:rsid w:val="0094709B"/>
    <w:rsid w:val="00947C01"/>
    <w:rsid w:val="009501EC"/>
    <w:rsid w:val="00950383"/>
    <w:rsid w:val="00952B84"/>
    <w:rsid w:val="00952F0D"/>
    <w:rsid w:val="00956112"/>
    <w:rsid w:val="009579E1"/>
    <w:rsid w:val="00957B82"/>
    <w:rsid w:val="009606B8"/>
    <w:rsid w:val="00960D07"/>
    <w:rsid w:val="009619B9"/>
    <w:rsid w:val="00962798"/>
    <w:rsid w:val="00962CA9"/>
    <w:rsid w:val="00970AE2"/>
    <w:rsid w:val="00974C90"/>
    <w:rsid w:val="00981963"/>
    <w:rsid w:val="00981AEB"/>
    <w:rsid w:val="009851D5"/>
    <w:rsid w:val="00986E78"/>
    <w:rsid w:val="00987AA9"/>
    <w:rsid w:val="00987AFA"/>
    <w:rsid w:val="00990858"/>
    <w:rsid w:val="00993CAB"/>
    <w:rsid w:val="0099437A"/>
    <w:rsid w:val="00995FC4"/>
    <w:rsid w:val="009A0A70"/>
    <w:rsid w:val="009A4BC6"/>
    <w:rsid w:val="009A6AD1"/>
    <w:rsid w:val="009B4497"/>
    <w:rsid w:val="009B4D40"/>
    <w:rsid w:val="009B5160"/>
    <w:rsid w:val="009B63A9"/>
    <w:rsid w:val="009B7AA3"/>
    <w:rsid w:val="009B7E18"/>
    <w:rsid w:val="009C1E7A"/>
    <w:rsid w:val="009C40E8"/>
    <w:rsid w:val="009C4CEE"/>
    <w:rsid w:val="009C6FE7"/>
    <w:rsid w:val="009D137C"/>
    <w:rsid w:val="009D1402"/>
    <w:rsid w:val="009D161A"/>
    <w:rsid w:val="009D6DA9"/>
    <w:rsid w:val="009D6FD7"/>
    <w:rsid w:val="009D7995"/>
    <w:rsid w:val="009E1D6F"/>
    <w:rsid w:val="009E2550"/>
    <w:rsid w:val="009E3E70"/>
    <w:rsid w:val="009E587F"/>
    <w:rsid w:val="009F16C3"/>
    <w:rsid w:val="009F1EE8"/>
    <w:rsid w:val="009F3F9F"/>
    <w:rsid w:val="009F4380"/>
    <w:rsid w:val="009F5F29"/>
    <w:rsid w:val="009F5F4D"/>
    <w:rsid w:val="009F6BBC"/>
    <w:rsid w:val="009F7987"/>
    <w:rsid w:val="00A01FE6"/>
    <w:rsid w:val="00A02433"/>
    <w:rsid w:val="00A0271A"/>
    <w:rsid w:val="00A0331A"/>
    <w:rsid w:val="00A03FA1"/>
    <w:rsid w:val="00A045FE"/>
    <w:rsid w:val="00A11463"/>
    <w:rsid w:val="00A118E4"/>
    <w:rsid w:val="00A11A16"/>
    <w:rsid w:val="00A12D6B"/>
    <w:rsid w:val="00A1442B"/>
    <w:rsid w:val="00A16272"/>
    <w:rsid w:val="00A23B23"/>
    <w:rsid w:val="00A32A72"/>
    <w:rsid w:val="00A350F2"/>
    <w:rsid w:val="00A35663"/>
    <w:rsid w:val="00A36EB6"/>
    <w:rsid w:val="00A376FF"/>
    <w:rsid w:val="00A40DDB"/>
    <w:rsid w:val="00A42379"/>
    <w:rsid w:val="00A438DD"/>
    <w:rsid w:val="00A43FF2"/>
    <w:rsid w:val="00A445DA"/>
    <w:rsid w:val="00A447CA"/>
    <w:rsid w:val="00A47195"/>
    <w:rsid w:val="00A51313"/>
    <w:rsid w:val="00A523A4"/>
    <w:rsid w:val="00A5338D"/>
    <w:rsid w:val="00A53C08"/>
    <w:rsid w:val="00A56BAA"/>
    <w:rsid w:val="00A57A84"/>
    <w:rsid w:val="00A626FC"/>
    <w:rsid w:val="00A629BF"/>
    <w:rsid w:val="00A6365D"/>
    <w:rsid w:val="00A642BF"/>
    <w:rsid w:val="00A65F74"/>
    <w:rsid w:val="00A6728D"/>
    <w:rsid w:val="00A709F0"/>
    <w:rsid w:val="00A723FE"/>
    <w:rsid w:val="00A73545"/>
    <w:rsid w:val="00A73905"/>
    <w:rsid w:val="00A73F9E"/>
    <w:rsid w:val="00A75FCA"/>
    <w:rsid w:val="00A760DE"/>
    <w:rsid w:val="00A77A29"/>
    <w:rsid w:val="00A80687"/>
    <w:rsid w:val="00A814B9"/>
    <w:rsid w:val="00A8176C"/>
    <w:rsid w:val="00A858FE"/>
    <w:rsid w:val="00A86C6C"/>
    <w:rsid w:val="00A86E9A"/>
    <w:rsid w:val="00A87AC3"/>
    <w:rsid w:val="00A87F76"/>
    <w:rsid w:val="00A93AB7"/>
    <w:rsid w:val="00A94440"/>
    <w:rsid w:val="00A94558"/>
    <w:rsid w:val="00A94CB4"/>
    <w:rsid w:val="00AA4D67"/>
    <w:rsid w:val="00AA66CD"/>
    <w:rsid w:val="00AA7C08"/>
    <w:rsid w:val="00AB03E9"/>
    <w:rsid w:val="00AB1149"/>
    <w:rsid w:val="00AB2164"/>
    <w:rsid w:val="00AB2F10"/>
    <w:rsid w:val="00AB569F"/>
    <w:rsid w:val="00AB6B14"/>
    <w:rsid w:val="00AC028B"/>
    <w:rsid w:val="00AC244F"/>
    <w:rsid w:val="00AC3B31"/>
    <w:rsid w:val="00AC5D9B"/>
    <w:rsid w:val="00AC7E0F"/>
    <w:rsid w:val="00AD3C16"/>
    <w:rsid w:val="00AD3CA2"/>
    <w:rsid w:val="00AD4632"/>
    <w:rsid w:val="00AD4DC1"/>
    <w:rsid w:val="00AD6350"/>
    <w:rsid w:val="00AE1845"/>
    <w:rsid w:val="00AE2DA3"/>
    <w:rsid w:val="00AE3602"/>
    <w:rsid w:val="00AE38D0"/>
    <w:rsid w:val="00AE55CE"/>
    <w:rsid w:val="00AE6017"/>
    <w:rsid w:val="00AF2A0A"/>
    <w:rsid w:val="00AF4790"/>
    <w:rsid w:val="00AF5FE6"/>
    <w:rsid w:val="00AF6A03"/>
    <w:rsid w:val="00B01518"/>
    <w:rsid w:val="00B0169A"/>
    <w:rsid w:val="00B02124"/>
    <w:rsid w:val="00B0500E"/>
    <w:rsid w:val="00B06965"/>
    <w:rsid w:val="00B14FA1"/>
    <w:rsid w:val="00B17B5E"/>
    <w:rsid w:val="00B216A8"/>
    <w:rsid w:val="00B239EA"/>
    <w:rsid w:val="00B243FA"/>
    <w:rsid w:val="00B24B0F"/>
    <w:rsid w:val="00B25E6E"/>
    <w:rsid w:val="00B26994"/>
    <w:rsid w:val="00B26FE1"/>
    <w:rsid w:val="00B336E8"/>
    <w:rsid w:val="00B33E9A"/>
    <w:rsid w:val="00B355E6"/>
    <w:rsid w:val="00B379D6"/>
    <w:rsid w:val="00B37FCB"/>
    <w:rsid w:val="00B41B67"/>
    <w:rsid w:val="00B4417C"/>
    <w:rsid w:val="00B4611F"/>
    <w:rsid w:val="00B50674"/>
    <w:rsid w:val="00B51BAE"/>
    <w:rsid w:val="00B5374D"/>
    <w:rsid w:val="00B54384"/>
    <w:rsid w:val="00B5511B"/>
    <w:rsid w:val="00B5577C"/>
    <w:rsid w:val="00B55B13"/>
    <w:rsid w:val="00B55DA4"/>
    <w:rsid w:val="00B57139"/>
    <w:rsid w:val="00B62033"/>
    <w:rsid w:val="00B636E8"/>
    <w:rsid w:val="00B64094"/>
    <w:rsid w:val="00B670B7"/>
    <w:rsid w:val="00B7155E"/>
    <w:rsid w:val="00B719F3"/>
    <w:rsid w:val="00B72766"/>
    <w:rsid w:val="00B72A25"/>
    <w:rsid w:val="00B72F05"/>
    <w:rsid w:val="00B744AB"/>
    <w:rsid w:val="00B77C2D"/>
    <w:rsid w:val="00B80A21"/>
    <w:rsid w:val="00B85CFF"/>
    <w:rsid w:val="00B86974"/>
    <w:rsid w:val="00B873FA"/>
    <w:rsid w:val="00B91B2A"/>
    <w:rsid w:val="00B92004"/>
    <w:rsid w:val="00B9334B"/>
    <w:rsid w:val="00B94096"/>
    <w:rsid w:val="00B94B1F"/>
    <w:rsid w:val="00B95E1C"/>
    <w:rsid w:val="00B96F1C"/>
    <w:rsid w:val="00B97226"/>
    <w:rsid w:val="00B97797"/>
    <w:rsid w:val="00BA0042"/>
    <w:rsid w:val="00BA0B16"/>
    <w:rsid w:val="00BA12E0"/>
    <w:rsid w:val="00BA64CB"/>
    <w:rsid w:val="00BA6AFB"/>
    <w:rsid w:val="00BA6D36"/>
    <w:rsid w:val="00BB03E3"/>
    <w:rsid w:val="00BB1686"/>
    <w:rsid w:val="00BB17B6"/>
    <w:rsid w:val="00BB19B5"/>
    <w:rsid w:val="00BB281D"/>
    <w:rsid w:val="00BB41D2"/>
    <w:rsid w:val="00BB5107"/>
    <w:rsid w:val="00BC0851"/>
    <w:rsid w:val="00BC1846"/>
    <w:rsid w:val="00BC1BA5"/>
    <w:rsid w:val="00BC7C14"/>
    <w:rsid w:val="00BD101E"/>
    <w:rsid w:val="00BD42BA"/>
    <w:rsid w:val="00BD55A6"/>
    <w:rsid w:val="00BD7110"/>
    <w:rsid w:val="00BD7ED2"/>
    <w:rsid w:val="00BE0BB4"/>
    <w:rsid w:val="00BE1A77"/>
    <w:rsid w:val="00BE2CFB"/>
    <w:rsid w:val="00BE3369"/>
    <w:rsid w:val="00BE36A0"/>
    <w:rsid w:val="00BE46C5"/>
    <w:rsid w:val="00BF0E7E"/>
    <w:rsid w:val="00BF1E9E"/>
    <w:rsid w:val="00BF3C05"/>
    <w:rsid w:val="00BF3E39"/>
    <w:rsid w:val="00BF3E58"/>
    <w:rsid w:val="00BF524B"/>
    <w:rsid w:val="00BF534D"/>
    <w:rsid w:val="00BF598E"/>
    <w:rsid w:val="00BF6A84"/>
    <w:rsid w:val="00C00137"/>
    <w:rsid w:val="00C01281"/>
    <w:rsid w:val="00C02C3C"/>
    <w:rsid w:val="00C05BEC"/>
    <w:rsid w:val="00C071E6"/>
    <w:rsid w:val="00C072F1"/>
    <w:rsid w:val="00C0746B"/>
    <w:rsid w:val="00C078F5"/>
    <w:rsid w:val="00C07D69"/>
    <w:rsid w:val="00C12AA4"/>
    <w:rsid w:val="00C141B8"/>
    <w:rsid w:val="00C14A8F"/>
    <w:rsid w:val="00C15D29"/>
    <w:rsid w:val="00C20A76"/>
    <w:rsid w:val="00C22808"/>
    <w:rsid w:val="00C32890"/>
    <w:rsid w:val="00C32B46"/>
    <w:rsid w:val="00C33672"/>
    <w:rsid w:val="00C33FE4"/>
    <w:rsid w:val="00C35120"/>
    <w:rsid w:val="00C36109"/>
    <w:rsid w:val="00C36710"/>
    <w:rsid w:val="00C369E1"/>
    <w:rsid w:val="00C40AD1"/>
    <w:rsid w:val="00C42726"/>
    <w:rsid w:val="00C4319F"/>
    <w:rsid w:val="00C4423A"/>
    <w:rsid w:val="00C447FD"/>
    <w:rsid w:val="00C46061"/>
    <w:rsid w:val="00C46295"/>
    <w:rsid w:val="00C47160"/>
    <w:rsid w:val="00C52638"/>
    <w:rsid w:val="00C52FEC"/>
    <w:rsid w:val="00C53E81"/>
    <w:rsid w:val="00C54A72"/>
    <w:rsid w:val="00C55350"/>
    <w:rsid w:val="00C55858"/>
    <w:rsid w:val="00C608F7"/>
    <w:rsid w:val="00C63100"/>
    <w:rsid w:val="00C6584F"/>
    <w:rsid w:val="00C65CAA"/>
    <w:rsid w:val="00C660CD"/>
    <w:rsid w:val="00C71114"/>
    <w:rsid w:val="00C716F0"/>
    <w:rsid w:val="00C725AE"/>
    <w:rsid w:val="00C72713"/>
    <w:rsid w:val="00C72D8C"/>
    <w:rsid w:val="00C72EE1"/>
    <w:rsid w:val="00C7353D"/>
    <w:rsid w:val="00C73FE9"/>
    <w:rsid w:val="00C75FBE"/>
    <w:rsid w:val="00C7605F"/>
    <w:rsid w:val="00C7635F"/>
    <w:rsid w:val="00C7681E"/>
    <w:rsid w:val="00C771F8"/>
    <w:rsid w:val="00C81512"/>
    <w:rsid w:val="00C817DB"/>
    <w:rsid w:val="00C8251B"/>
    <w:rsid w:val="00C90EC4"/>
    <w:rsid w:val="00C92694"/>
    <w:rsid w:val="00CA04B3"/>
    <w:rsid w:val="00CA107B"/>
    <w:rsid w:val="00CA1F7E"/>
    <w:rsid w:val="00CA5D42"/>
    <w:rsid w:val="00CA6C3B"/>
    <w:rsid w:val="00CA7C61"/>
    <w:rsid w:val="00CB19EB"/>
    <w:rsid w:val="00CB5084"/>
    <w:rsid w:val="00CB5C25"/>
    <w:rsid w:val="00CC5944"/>
    <w:rsid w:val="00CC5DE6"/>
    <w:rsid w:val="00CC5EDA"/>
    <w:rsid w:val="00CC76E1"/>
    <w:rsid w:val="00CD0B39"/>
    <w:rsid w:val="00CD1FD9"/>
    <w:rsid w:val="00CD5B54"/>
    <w:rsid w:val="00CD5FB1"/>
    <w:rsid w:val="00CE0E9F"/>
    <w:rsid w:val="00CE1596"/>
    <w:rsid w:val="00CF33C1"/>
    <w:rsid w:val="00CF451C"/>
    <w:rsid w:val="00CF4A2A"/>
    <w:rsid w:val="00CF594C"/>
    <w:rsid w:val="00D01C9B"/>
    <w:rsid w:val="00D01D12"/>
    <w:rsid w:val="00D041BE"/>
    <w:rsid w:val="00D0446A"/>
    <w:rsid w:val="00D04CA0"/>
    <w:rsid w:val="00D05575"/>
    <w:rsid w:val="00D06F69"/>
    <w:rsid w:val="00D078FD"/>
    <w:rsid w:val="00D10624"/>
    <w:rsid w:val="00D12526"/>
    <w:rsid w:val="00D13C89"/>
    <w:rsid w:val="00D222A2"/>
    <w:rsid w:val="00D2230F"/>
    <w:rsid w:val="00D226A6"/>
    <w:rsid w:val="00D25C1D"/>
    <w:rsid w:val="00D25C5B"/>
    <w:rsid w:val="00D264AC"/>
    <w:rsid w:val="00D26C61"/>
    <w:rsid w:val="00D30B67"/>
    <w:rsid w:val="00D31129"/>
    <w:rsid w:val="00D31301"/>
    <w:rsid w:val="00D33350"/>
    <w:rsid w:val="00D344B3"/>
    <w:rsid w:val="00D35B3D"/>
    <w:rsid w:val="00D409A3"/>
    <w:rsid w:val="00D41D74"/>
    <w:rsid w:val="00D41EA5"/>
    <w:rsid w:val="00D43BD6"/>
    <w:rsid w:val="00D459A9"/>
    <w:rsid w:val="00D47936"/>
    <w:rsid w:val="00D47A60"/>
    <w:rsid w:val="00D50C6B"/>
    <w:rsid w:val="00D50F49"/>
    <w:rsid w:val="00D51722"/>
    <w:rsid w:val="00D5429E"/>
    <w:rsid w:val="00D54639"/>
    <w:rsid w:val="00D55930"/>
    <w:rsid w:val="00D55AAE"/>
    <w:rsid w:val="00D56133"/>
    <w:rsid w:val="00D64DF9"/>
    <w:rsid w:val="00D6569A"/>
    <w:rsid w:val="00D70A6F"/>
    <w:rsid w:val="00D70EEA"/>
    <w:rsid w:val="00D733DD"/>
    <w:rsid w:val="00D735A5"/>
    <w:rsid w:val="00D7540D"/>
    <w:rsid w:val="00D76E1F"/>
    <w:rsid w:val="00D770D7"/>
    <w:rsid w:val="00D779E7"/>
    <w:rsid w:val="00D8012E"/>
    <w:rsid w:val="00D81BA8"/>
    <w:rsid w:val="00D82456"/>
    <w:rsid w:val="00D83D32"/>
    <w:rsid w:val="00D8427B"/>
    <w:rsid w:val="00D84E93"/>
    <w:rsid w:val="00D85E1F"/>
    <w:rsid w:val="00D90208"/>
    <w:rsid w:val="00D92374"/>
    <w:rsid w:val="00D92CB4"/>
    <w:rsid w:val="00D96C49"/>
    <w:rsid w:val="00D97DB5"/>
    <w:rsid w:val="00DA079B"/>
    <w:rsid w:val="00DA5DFA"/>
    <w:rsid w:val="00DA7FC3"/>
    <w:rsid w:val="00DB038E"/>
    <w:rsid w:val="00DB085B"/>
    <w:rsid w:val="00DB0B9D"/>
    <w:rsid w:val="00DB58DA"/>
    <w:rsid w:val="00DC0E29"/>
    <w:rsid w:val="00DC1428"/>
    <w:rsid w:val="00DC1894"/>
    <w:rsid w:val="00DC2FA8"/>
    <w:rsid w:val="00DC3663"/>
    <w:rsid w:val="00DD0BD1"/>
    <w:rsid w:val="00DD0FD1"/>
    <w:rsid w:val="00DD3526"/>
    <w:rsid w:val="00DD466D"/>
    <w:rsid w:val="00DD5631"/>
    <w:rsid w:val="00DE17AE"/>
    <w:rsid w:val="00DE1B0D"/>
    <w:rsid w:val="00DE1F22"/>
    <w:rsid w:val="00DE3A92"/>
    <w:rsid w:val="00DE4898"/>
    <w:rsid w:val="00DE572F"/>
    <w:rsid w:val="00DE73C4"/>
    <w:rsid w:val="00DF02B2"/>
    <w:rsid w:val="00DF1611"/>
    <w:rsid w:val="00DF1979"/>
    <w:rsid w:val="00DF2CD6"/>
    <w:rsid w:val="00DF39AB"/>
    <w:rsid w:val="00DF3EBB"/>
    <w:rsid w:val="00DF4640"/>
    <w:rsid w:val="00DF5B40"/>
    <w:rsid w:val="00DF69F5"/>
    <w:rsid w:val="00DF6F26"/>
    <w:rsid w:val="00DF7433"/>
    <w:rsid w:val="00E00D68"/>
    <w:rsid w:val="00E02FBC"/>
    <w:rsid w:val="00E02FBE"/>
    <w:rsid w:val="00E0389C"/>
    <w:rsid w:val="00E040F6"/>
    <w:rsid w:val="00E055B9"/>
    <w:rsid w:val="00E100F6"/>
    <w:rsid w:val="00E1183A"/>
    <w:rsid w:val="00E1246A"/>
    <w:rsid w:val="00E1372D"/>
    <w:rsid w:val="00E14774"/>
    <w:rsid w:val="00E17F00"/>
    <w:rsid w:val="00E2107B"/>
    <w:rsid w:val="00E21A36"/>
    <w:rsid w:val="00E25085"/>
    <w:rsid w:val="00E34016"/>
    <w:rsid w:val="00E34535"/>
    <w:rsid w:val="00E347E4"/>
    <w:rsid w:val="00E37163"/>
    <w:rsid w:val="00E449F4"/>
    <w:rsid w:val="00E46FBF"/>
    <w:rsid w:val="00E47A0A"/>
    <w:rsid w:val="00E51439"/>
    <w:rsid w:val="00E51856"/>
    <w:rsid w:val="00E5384D"/>
    <w:rsid w:val="00E60AD5"/>
    <w:rsid w:val="00E6384B"/>
    <w:rsid w:val="00E6488A"/>
    <w:rsid w:val="00E658D4"/>
    <w:rsid w:val="00E65915"/>
    <w:rsid w:val="00E65BFA"/>
    <w:rsid w:val="00E67DB7"/>
    <w:rsid w:val="00E70425"/>
    <w:rsid w:val="00E713C6"/>
    <w:rsid w:val="00E72D3B"/>
    <w:rsid w:val="00E7596D"/>
    <w:rsid w:val="00E76F3D"/>
    <w:rsid w:val="00E7703F"/>
    <w:rsid w:val="00E77CDA"/>
    <w:rsid w:val="00E81E43"/>
    <w:rsid w:val="00E84421"/>
    <w:rsid w:val="00E85D56"/>
    <w:rsid w:val="00E87869"/>
    <w:rsid w:val="00E92237"/>
    <w:rsid w:val="00E9326E"/>
    <w:rsid w:val="00E968E8"/>
    <w:rsid w:val="00E9697E"/>
    <w:rsid w:val="00E96A9B"/>
    <w:rsid w:val="00EA11A2"/>
    <w:rsid w:val="00EA2506"/>
    <w:rsid w:val="00EA2A92"/>
    <w:rsid w:val="00EA2F1A"/>
    <w:rsid w:val="00EA70F2"/>
    <w:rsid w:val="00EA7E78"/>
    <w:rsid w:val="00EB06F9"/>
    <w:rsid w:val="00EB09EE"/>
    <w:rsid w:val="00EB0B44"/>
    <w:rsid w:val="00EB1C24"/>
    <w:rsid w:val="00EB2B44"/>
    <w:rsid w:val="00EB327E"/>
    <w:rsid w:val="00EB4EED"/>
    <w:rsid w:val="00EB5F4C"/>
    <w:rsid w:val="00EB6713"/>
    <w:rsid w:val="00EB69E2"/>
    <w:rsid w:val="00EB6B37"/>
    <w:rsid w:val="00EC1ACA"/>
    <w:rsid w:val="00ED3459"/>
    <w:rsid w:val="00ED36CF"/>
    <w:rsid w:val="00ED3DE7"/>
    <w:rsid w:val="00ED5CAE"/>
    <w:rsid w:val="00EE1F8C"/>
    <w:rsid w:val="00EE2099"/>
    <w:rsid w:val="00EE3A0C"/>
    <w:rsid w:val="00EE7CFC"/>
    <w:rsid w:val="00EF27B2"/>
    <w:rsid w:val="00EF516D"/>
    <w:rsid w:val="00F00D2F"/>
    <w:rsid w:val="00F033F0"/>
    <w:rsid w:val="00F06207"/>
    <w:rsid w:val="00F066E1"/>
    <w:rsid w:val="00F06B67"/>
    <w:rsid w:val="00F169D6"/>
    <w:rsid w:val="00F16F1E"/>
    <w:rsid w:val="00F2157E"/>
    <w:rsid w:val="00F21E3F"/>
    <w:rsid w:val="00F30189"/>
    <w:rsid w:val="00F31210"/>
    <w:rsid w:val="00F31A28"/>
    <w:rsid w:val="00F33259"/>
    <w:rsid w:val="00F33302"/>
    <w:rsid w:val="00F359D3"/>
    <w:rsid w:val="00F378B2"/>
    <w:rsid w:val="00F37D5C"/>
    <w:rsid w:val="00F4263D"/>
    <w:rsid w:val="00F44911"/>
    <w:rsid w:val="00F45372"/>
    <w:rsid w:val="00F4620D"/>
    <w:rsid w:val="00F534AE"/>
    <w:rsid w:val="00F55491"/>
    <w:rsid w:val="00F6296E"/>
    <w:rsid w:val="00F63214"/>
    <w:rsid w:val="00F633FC"/>
    <w:rsid w:val="00F63750"/>
    <w:rsid w:val="00F643B1"/>
    <w:rsid w:val="00F64B18"/>
    <w:rsid w:val="00F664B9"/>
    <w:rsid w:val="00F67D18"/>
    <w:rsid w:val="00F72F71"/>
    <w:rsid w:val="00F73803"/>
    <w:rsid w:val="00F75801"/>
    <w:rsid w:val="00F80B08"/>
    <w:rsid w:val="00F8295A"/>
    <w:rsid w:val="00F830F0"/>
    <w:rsid w:val="00F83F00"/>
    <w:rsid w:val="00F861AD"/>
    <w:rsid w:val="00F876A0"/>
    <w:rsid w:val="00F92EF4"/>
    <w:rsid w:val="00F97866"/>
    <w:rsid w:val="00F97E7A"/>
    <w:rsid w:val="00FA24F3"/>
    <w:rsid w:val="00FA496E"/>
    <w:rsid w:val="00FA4FCE"/>
    <w:rsid w:val="00FA689E"/>
    <w:rsid w:val="00FA704B"/>
    <w:rsid w:val="00FA713E"/>
    <w:rsid w:val="00FB3C98"/>
    <w:rsid w:val="00FC185F"/>
    <w:rsid w:val="00FC328B"/>
    <w:rsid w:val="00FC4AAA"/>
    <w:rsid w:val="00FD149A"/>
    <w:rsid w:val="00FD5040"/>
    <w:rsid w:val="00FD7801"/>
    <w:rsid w:val="00FD7E19"/>
    <w:rsid w:val="00FE2B72"/>
    <w:rsid w:val="00FE3FEE"/>
    <w:rsid w:val="00FE42F4"/>
    <w:rsid w:val="00FE6494"/>
    <w:rsid w:val="00FF1787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31A2C0"/>
  <w15:docId w15:val="{63C2A06E-3D94-4992-BD94-D514977E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D6FD7"/>
    <w:pPr>
      <w:snapToGrid w:val="0"/>
    </w:pPr>
    <w:rPr>
      <w:rFonts w:ascii="Times New Roman" w:hAnsi="Times New Roman"/>
    </w:rPr>
  </w:style>
  <w:style w:type="character" w:customStyle="1" w:styleId="ac">
    <w:name w:val="コメント文字列 (文字)"/>
    <w:basedOn w:val="a0"/>
    <w:link w:val="ab"/>
    <w:uiPriority w:val="99"/>
    <w:rsid w:val="009D6FD7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rFonts w:ascii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  <w:style w:type="character" w:styleId="afa">
    <w:name w:val="Hyperlink"/>
    <w:basedOn w:val="a0"/>
    <w:uiPriority w:val="99"/>
    <w:unhideWhenUsed/>
    <w:rsid w:val="009B7AA3"/>
    <w:rPr>
      <w:color w:val="0000FF" w:themeColor="hyperlink"/>
      <w:u w:val="single"/>
    </w:rPr>
  </w:style>
  <w:style w:type="character" w:customStyle="1" w:styleId="cm">
    <w:name w:val="cm"/>
    <w:basedOn w:val="a0"/>
    <w:rsid w:val="00B26FE1"/>
  </w:style>
  <w:style w:type="character" w:customStyle="1" w:styleId="p1">
    <w:name w:val="p1"/>
    <w:basedOn w:val="a0"/>
    <w:rsid w:val="00B26FE1"/>
  </w:style>
  <w:style w:type="paragraph" w:customStyle="1" w:styleId="p">
    <w:name w:val="p"/>
    <w:basedOn w:val="a"/>
    <w:rsid w:val="00D84E93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8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5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4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53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9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5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0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9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2C281CF9FB1F48B8729383C2117F55" ma:contentTypeVersion="7" ma:contentTypeDescription="新しいドキュメントを作成します。" ma:contentTypeScope="" ma:versionID="c5de4fadd2493a2733513097cc2bcc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c124c73e493130ab3fb9b49d21d93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ドキュメント</p:Name>
  <p:Description>有効期限ポリシー</p:Description>
  <p:Statement/>
  <p:PolicyItems>
    <p:PolicyItem featureId="Microsoft.Office.RecordsManagement.PolicyFeatures.Expiration" staticId="0x010100342C281CF9FB1F48B8729383C2117F55|1367314054" UniqueId="d6fff1f1-3fc5-4b35-a33f-b08304c49cb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30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DEDB-55A3-4868-9878-19B2C6871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109B6-CED5-4B5D-870A-E9C13D6DCA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77726-6E66-4AFE-936D-C77BB74D0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E0C0CA-5D3E-4043-956D-1EBA9E67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AA1114-2627-42C6-87F2-B15D890BF54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92DCDE6-C9AE-49C8-A3B1-4B396665742F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AF18F018-7EFC-435F-9A0F-980BC0649E4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91ACD6F-D50C-4EEC-BB3C-7BC5CA60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医療機器審査管理課</cp:lastModifiedBy>
  <cp:revision>20</cp:revision>
  <cp:lastPrinted>2020-07-21T06:04:00Z</cp:lastPrinted>
  <dcterms:created xsi:type="dcterms:W3CDTF">2020-08-26T09:14:00Z</dcterms:created>
  <dcterms:modified xsi:type="dcterms:W3CDTF">2020-09-01T12:08:00Z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0x010100342C281CF9FB1F48B8729383C2117F55</vt:lpwstr>
  </property>
</Properties>
</file>