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A20B8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総務</w:t>
                            </w:r>
                            <w:r w:rsidR="003411F2"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A20B8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総務</w:t>
                      </w:r>
                      <w:r w:rsidR="003411F2" w:rsidRPr="003411F2">
                        <w:rPr>
                          <w:rFonts w:asciiTheme="minorEastAsia" w:eastAsiaTheme="minorEastAsia" w:hAnsiTheme="minorEastAsia" w:hint="eastAsia"/>
                        </w:rPr>
                        <w:t>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3411F2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厚生科学審議会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 xml:space="preserve">　平成30</w:t>
      </w:r>
      <w:r w:rsidR="001E2EF4">
        <w:rPr>
          <w:rFonts w:asciiTheme="minorEastAsia" w:eastAsiaTheme="minorEastAsia" w:hAnsiTheme="minorEastAsia" w:hint="eastAsia"/>
          <w:sz w:val="36"/>
          <w:szCs w:val="36"/>
        </w:rPr>
        <w:t>年度第８</w:t>
      </w:r>
      <w:bookmarkStart w:id="0" w:name="_GoBack"/>
      <w:bookmarkEnd w:id="0"/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医薬品医療機器制度部会の開催について（傍聴申込）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A3C93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5D42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CB483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30005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67793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5C35E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0567D5"/>
    <w:rsid w:val="000D0A9B"/>
    <w:rsid w:val="00140707"/>
    <w:rsid w:val="001E2EF4"/>
    <w:rsid w:val="00232541"/>
    <w:rsid w:val="003016AA"/>
    <w:rsid w:val="003411F2"/>
    <w:rsid w:val="00400459"/>
    <w:rsid w:val="00610B59"/>
    <w:rsid w:val="00666CA0"/>
    <w:rsid w:val="00705218"/>
    <w:rsid w:val="00985C92"/>
    <w:rsid w:val="009E0752"/>
    <w:rsid w:val="00A20B80"/>
    <w:rsid w:val="00A317ED"/>
    <w:rsid w:val="00B11BB1"/>
    <w:rsid w:val="00B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F60ECE"/>
  <w15:docId w15:val="{60D7B7A5-62DA-411D-A993-20AC2B2E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D4BD-9B54-4E8C-8B4B-BA63DC09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池澤 圭介(ikezawa-keisuke)</cp:lastModifiedBy>
  <cp:revision>10</cp:revision>
  <cp:lastPrinted>2018-04-26T08:14:00Z</cp:lastPrinted>
  <dcterms:created xsi:type="dcterms:W3CDTF">2018-04-02T09:39:00Z</dcterms:created>
  <dcterms:modified xsi:type="dcterms:W3CDTF">2018-10-26T09:31:00Z</dcterms:modified>
</cp:coreProperties>
</file>