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1653F7FF" w:rsidR="00863DE1" w:rsidRPr="00CD5648" w:rsidRDefault="00893D49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3C04D1">
                    <w:rPr>
                      <w:rFonts w:ascii="ＭＳ 明朝" w:eastAsia="ＭＳ 明朝" w:hAnsi="ＭＳ 明朝" w:hint="eastAsia"/>
                      <w:szCs w:val="21"/>
                    </w:rPr>
                    <w:t>知事・</w:t>
                  </w:r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指定都市</w:t>
                  </w:r>
                  <w:r w:rsidRPr="002B18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・中核市</w:t>
                  </w: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市長</w:t>
                  </w:r>
                  <w:bookmarkEnd w:id="0"/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</w:t>
                  </w:r>
                  <w:r w:rsidRPr="00F0613B">
                    <w:rPr>
                      <w:rFonts w:ascii="ＭＳ 明朝" w:eastAsia="ＭＳ 明朝" w:hAnsi="ＭＳ 明朝" w:hint="eastAsia"/>
                      <w:szCs w:val="21"/>
                    </w:rPr>
                    <w:t>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79E0276A" w:rsidR="00863DE1" w:rsidRPr="00CD5648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D5648">
        <w:rPr>
          <w:rFonts w:asciiTheme="minorEastAsia" w:eastAsiaTheme="minorEastAsia" w:hAnsiTheme="minorEastAsia" w:hint="eastAsia"/>
          <w:sz w:val="28"/>
          <w:szCs w:val="28"/>
        </w:rPr>
        <w:t>身体障害者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5C4B639E" w:rsidR="00186025" w:rsidRPr="00CD5648" w:rsidRDefault="00E16274" w:rsidP="00CD5648">
      <w:pPr>
        <w:tabs>
          <w:tab w:val="left" w:pos="8080"/>
          <w:tab w:val="left" w:pos="8697"/>
        </w:tabs>
        <w:spacing w:before="66"/>
        <w:ind w:left="7938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福祉事務所・</w:t>
      </w:r>
      <w:r w:rsidR="00186025"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町村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893D49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114408">
        <w:trPr>
          <w:trHeight w:val="2029"/>
        </w:trPr>
        <w:tc>
          <w:tcPr>
            <w:tcW w:w="1984" w:type="dxa"/>
            <w:vAlign w:val="center"/>
          </w:tcPr>
          <w:p w14:paraId="51BA68C9" w14:textId="11E3C400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151.2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78AF7E50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（注）当該身体障害者の死亡を確認できる書類を添付すること。</w:t>
      </w:r>
    </w:p>
    <w:p w14:paraId="30000586" w14:textId="6B072D55" w:rsidR="00883DBF" w:rsidRPr="001E5EF8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188B9452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DC5D86B" w14:textId="6B12DBB3" w:rsidR="001E5EF8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893D49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B60F7" w14:textId="5F5079CE" w:rsidR="00EA373D" w:rsidRDefault="00EA373D">
    <w:pPr>
      <w:pStyle w:val="a5"/>
    </w:pPr>
    <w:r>
      <w:rPr>
        <w:rFonts w:ascii="ＭＳ 明朝" w:eastAsia="ＭＳ 明朝" w:hAnsi="ＭＳ 明朝" w:cs="ＭＳ 明朝" w:hint="eastAsia"/>
      </w:rPr>
      <w:t>様式第</w:t>
    </w:r>
    <w:r w:rsidR="00893D49">
      <w:rPr>
        <w:rFonts w:ascii="ＭＳ 明朝" w:eastAsia="ＭＳ 明朝" w:hAnsi="ＭＳ 明朝" w:cs="ＭＳ 明朝" w:hint="eastAsia"/>
      </w:rPr>
      <w:t>1</w:t>
    </w:r>
    <w:r w:rsidR="00893D49">
      <w:rPr>
        <w:rFonts w:ascii="ＭＳ 明朝" w:eastAsia="ＭＳ 明朝" w:hAnsi="ＭＳ 明朝" w:cs="ＭＳ 明朝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7">
      <v:textbox inset="5.85pt,.7pt,5.85pt,.7pt"/>
      <o:colormenu v:ext="edit" fillcolor="none [2406]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893D49"/>
    <w:rsid w:val="00903795"/>
    <w:rsid w:val="009606FB"/>
    <w:rsid w:val="00A2745A"/>
    <w:rsid w:val="00A30209"/>
    <w:rsid w:val="00AC5716"/>
    <w:rsid w:val="00AD45B2"/>
    <w:rsid w:val="00B230F3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2024-02-20T08:58:00Z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