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bookmarkStart w:id="4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bookmarkEnd w:id="4"/>
      <w:r w:rsidRPr="006C4DD3">
        <w:fldChar w:fldCharType="end"/>
      </w:r>
      <w:bookmarkEnd w:id="3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703AD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2D34E6" w:rsidRPr="002D34E6">
        <w:rPr>
          <w:rFonts w:hint="eastAsia"/>
        </w:rPr>
        <w:t>年金業務システム（経過管理・電子決裁、個人番号管理、基盤、統計・業務分析サブシステム）における業務改善・制度改正等に係る設計・改修等業務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2D34E6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nCX9LcN2uc0zKthE1WecdppDqmTloKcy/mj8tixAXwiRTUuFRcnEJ/ZpdVvclZ82wLejdsWEdH6OpXJJzayQ==" w:salt="Q3H5v+jqM6ARnAmgXqoKbQ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4E6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03AD0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3F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64B9-E0E3-4812-8C12-6AC875FF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2022-03-28T12:30:00Z</dcterms:modified>
</cp:coreProperties>
</file>